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17" w:rsidRDefault="001A2B0F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20493" cy="9464634"/>
            <wp:effectExtent l="19050" t="0" r="0" b="0"/>
            <wp:docPr id="2" name="Рисунок 2" descr="C:\Users\Учитель\Desktop\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5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6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B0F" w:rsidRDefault="001A2B0F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2B0F" w:rsidRDefault="001A2B0F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соответствие энергетической ценности и химического состава рационов физиологическим потребностям и энергозатратам;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- </w:t>
      </w:r>
      <w:bookmarkStart w:id="0" w:name="_Hlk49376008"/>
      <w:r w:rsidRPr="00393F17">
        <w:rPr>
          <w:rFonts w:ascii="Times New Roman" w:hAnsi="Times New Roman" w:cs="Times New Roman"/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0"/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3. Функции комиссии по контролю организации питания учащихся</w:t>
      </w:r>
    </w:p>
    <w:p w:rsid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141FF8" w:rsidRDefault="00141FF8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оценка соответствия реализуемых блюд утверждённому меню;</w:t>
      </w:r>
    </w:p>
    <w:p w:rsidR="00141FF8" w:rsidRDefault="00141FF8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оценка санитарно-технического содержания обеденного зала, состояния обеденной мебели, столовой посуды;</w:t>
      </w:r>
    </w:p>
    <w:p w:rsidR="00141FF8" w:rsidRDefault="00141FF8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оценка условий соблюдения правил личной гигиены обучающихся;</w:t>
      </w:r>
    </w:p>
    <w:p w:rsidR="00141FF8" w:rsidRDefault="00141FF8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 наличия и состояния санитарной одежды у сотрудников школьной столовой;</w:t>
      </w:r>
    </w:p>
    <w:p w:rsidR="00141FF8" w:rsidRDefault="00141FF8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оценка объёма и вида пищевых отходов после приёма пищи;</w:t>
      </w:r>
    </w:p>
    <w:p w:rsidR="00141FF8" w:rsidRPr="00393F17" w:rsidRDefault="00141FF8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 наличия лабораторно-инструментальных исследований качества и безопасности поступающей пищевой продукции и готовых блюд;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141FF8" w:rsidRPr="00393F17" w:rsidRDefault="00141FF8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информирование родителей и детей о здоровом питании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 Права и ответственность комиссии по контролю организации питания учащихся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4.1. контролировать в школе организацию и качество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4.2. получать от повара, </w:t>
      </w:r>
      <w:r w:rsidR="00FE09BC" w:rsidRPr="00393F17">
        <w:rPr>
          <w:rFonts w:ascii="Times New Roman" w:hAnsi="Times New Roman" w:cs="Times New Roman"/>
          <w:sz w:val="26"/>
          <w:szCs w:val="26"/>
        </w:rPr>
        <w:t>работника</w:t>
      </w:r>
      <w:r w:rsidR="00FE09BC">
        <w:rPr>
          <w:rFonts w:ascii="Times New Roman" w:hAnsi="Times New Roman" w:cs="Times New Roman"/>
          <w:sz w:val="26"/>
          <w:szCs w:val="26"/>
        </w:rPr>
        <w:t xml:space="preserve"> ответственного за питание </w:t>
      </w:r>
      <w:r w:rsidRPr="00393F17">
        <w:rPr>
          <w:rFonts w:ascii="Times New Roman" w:hAnsi="Times New Roman" w:cs="Times New Roman"/>
          <w:sz w:val="26"/>
          <w:szCs w:val="26"/>
        </w:rPr>
        <w:t>информацию по организации питания, качеству приготовляемых блюд и соблюдению санитарно-гигиенических норм;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4.3. заслушивать на своих заседаниях повара по обеспечению качественного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4.5. изменить график проверки, если причина объективна;</w:t>
      </w:r>
    </w:p>
    <w:p w:rsid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4.6. вносить предложения по улучшению качества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>;</w:t>
      </w:r>
    </w:p>
    <w:p w:rsidR="00FE09BC" w:rsidRPr="00393F17" w:rsidRDefault="00FE09BC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иметь доступ, но не более 2-3 </w:t>
      </w:r>
      <w:r w:rsidR="00AF17AF">
        <w:rPr>
          <w:rFonts w:ascii="Times New Roman" w:hAnsi="Times New Roman" w:cs="Times New Roman"/>
          <w:sz w:val="26"/>
          <w:szCs w:val="26"/>
        </w:rPr>
        <w:t xml:space="preserve">представителям родительской общественности, в помещение для приёма пищи с учётом </w:t>
      </w:r>
      <w:proofErr w:type="spellStart"/>
      <w:r w:rsidR="00AF17AF">
        <w:rPr>
          <w:rFonts w:ascii="Times New Roman" w:hAnsi="Times New Roman" w:cs="Times New Roman"/>
          <w:sz w:val="26"/>
          <w:szCs w:val="26"/>
        </w:rPr>
        <w:t>эпидситуации</w:t>
      </w:r>
      <w:proofErr w:type="spellEnd"/>
      <w:r w:rsidR="00AF17AF">
        <w:rPr>
          <w:rFonts w:ascii="Times New Roman" w:hAnsi="Times New Roman" w:cs="Times New Roman"/>
          <w:sz w:val="26"/>
          <w:szCs w:val="26"/>
        </w:rPr>
        <w:t>;</w:t>
      </w:r>
    </w:p>
    <w:p w:rsidR="00393F17" w:rsidRPr="00393F17" w:rsidRDefault="001F395A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="00393F17" w:rsidRPr="00393F17">
        <w:rPr>
          <w:rFonts w:ascii="Times New Roman" w:hAnsi="Times New Roman" w:cs="Times New Roman"/>
          <w:sz w:val="26"/>
          <w:szCs w:val="26"/>
        </w:rPr>
        <w:t>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 Организация деятельности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5.2. Комиссия выбирает председателя.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5.4. О результатах работы комиссия информирует ад</w:t>
      </w:r>
      <w:r w:rsidR="00AF17AF">
        <w:rPr>
          <w:rFonts w:ascii="Times New Roman" w:hAnsi="Times New Roman" w:cs="Times New Roman"/>
          <w:sz w:val="26"/>
          <w:szCs w:val="26"/>
        </w:rPr>
        <w:t>министрацию школы и родительский комитет</w:t>
      </w:r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5.5. Один раз в четверть комиссия знакомит с результатами деятельности руководителя школы.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5.6. По итогам </w:t>
      </w:r>
      <w:r w:rsidR="006C26EA">
        <w:rPr>
          <w:rFonts w:ascii="Times New Roman" w:hAnsi="Times New Roman" w:cs="Times New Roman"/>
          <w:sz w:val="26"/>
          <w:szCs w:val="26"/>
        </w:rPr>
        <w:t xml:space="preserve">полугодия </w:t>
      </w:r>
      <w:r w:rsidRPr="00393F17">
        <w:rPr>
          <w:rFonts w:ascii="Times New Roman" w:hAnsi="Times New Roman" w:cs="Times New Roman"/>
          <w:sz w:val="26"/>
          <w:szCs w:val="26"/>
        </w:rPr>
        <w:t xml:space="preserve">комиссия готовит </w:t>
      </w:r>
      <w:r w:rsidR="006C26EA">
        <w:rPr>
          <w:rFonts w:ascii="Times New Roman" w:hAnsi="Times New Roman" w:cs="Times New Roman"/>
          <w:sz w:val="26"/>
          <w:szCs w:val="26"/>
        </w:rPr>
        <w:t>отчёт на заседание Управляющего совета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5.8. Решени</w:t>
      </w:r>
      <w:r w:rsidR="00AF17AF">
        <w:rPr>
          <w:rFonts w:ascii="Times New Roman" w:hAnsi="Times New Roman" w:cs="Times New Roman"/>
          <w:sz w:val="26"/>
          <w:szCs w:val="26"/>
        </w:rPr>
        <w:t>я</w:t>
      </w:r>
      <w:bookmarkStart w:id="1" w:name="_GoBack"/>
      <w:bookmarkEnd w:id="1"/>
      <w:r w:rsidRPr="00393F17">
        <w:rPr>
          <w:rFonts w:ascii="Times New Roman" w:hAnsi="Times New Roman" w:cs="Times New Roman"/>
          <w:sz w:val="26"/>
          <w:szCs w:val="26"/>
        </w:rPr>
        <w:t xml:space="preserve">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 Ответственность членов Комиссии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 Документация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7.2. Тетрадь протоколов заседания к</w:t>
      </w:r>
      <w:r w:rsidR="006C26EA">
        <w:rPr>
          <w:rFonts w:ascii="Times New Roman" w:hAnsi="Times New Roman" w:cs="Times New Roman"/>
          <w:sz w:val="26"/>
          <w:szCs w:val="26"/>
        </w:rPr>
        <w:t xml:space="preserve">омиссии хранится у директора </w:t>
      </w:r>
      <w:r w:rsidRPr="00393F17">
        <w:rPr>
          <w:rFonts w:ascii="Times New Roman" w:hAnsi="Times New Roman" w:cs="Times New Roman"/>
          <w:sz w:val="26"/>
          <w:szCs w:val="26"/>
        </w:rPr>
        <w:t xml:space="preserve"> школы.</w:t>
      </w:r>
    </w:p>
    <w:p w:rsidR="008920AF" w:rsidRPr="00393F17" w:rsidRDefault="008920AF">
      <w:pPr>
        <w:rPr>
          <w:sz w:val="26"/>
          <w:szCs w:val="26"/>
        </w:rPr>
      </w:pPr>
    </w:p>
    <w:sectPr w:rsidR="008920AF" w:rsidRPr="00393F17" w:rsidSect="00393F1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3F17"/>
    <w:rsid w:val="00074C43"/>
    <w:rsid w:val="00101DF2"/>
    <w:rsid w:val="00141FF8"/>
    <w:rsid w:val="001A2B0F"/>
    <w:rsid w:val="001F395A"/>
    <w:rsid w:val="00393F17"/>
    <w:rsid w:val="0055426A"/>
    <w:rsid w:val="006C26EA"/>
    <w:rsid w:val="008920AF"/>
    <w:rsid w:val="00AF0E09"/>
    <w:rsid w:val="00AF17AF"/>
    <w:rsid w:val="00FE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A5676-1915-4F0C-BE7F-E075D644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6</cp:revision>
  <dcterms:created xsi:type="dcterms:W3CDTF">2020-09-02T10:57:00Z</dcterms:created>
  <dcterms:modified xsi:type="dcterms:W3CDTF">2020-09-16T13:33:00Z</dcterms:modified>
</cp:coreProperties>
</file>