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A2" w:rsidRPr="004109A2" w:rsidRDefault="004109A2" w:rsidP="004109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9A2">
        <w:rPr>
          <w:rFonts w:ascii="Times New Roman" w:hAnsi="Times New Roman" w:cs="Times New Roman"/>
          <w:b/>
          <w:sz w:val="24"/>
          <w:szCs w:val="24"/>
        </w:rPr>
        <w:t>Профилактическая работа</w:t>
      </w:r>
    </w:p>
    <w:p w:rsidR="004109A2" w:rsidRPr="004109A2" w:rsidRDefault="004109A2" w:rsidP="004109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9A2">
        <w:rPr>
          <w:rFonts w:ascii="Times New Roman" w:hAnsi="Times New Roman" w:cs="Times New Roman"/>
          <w:b/>
          <w:sz w:val="24"/>
          <w:szCs w:val="24"/>
        </w:rPr>
        <w:t xml:space="preserve">по итогам социально-психологического тестирования </w:t>
      </w:r>
      <w:proofErr w:type="gramStart"/>
      <w:r w:rsidRPr="004109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4109A2" w:rsidRPr="004109A2" w:rsidRDefault="004109A2" w:rsidP="004109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9A2">
        <w:rPr>
          <w:rFonts w:ascii="Times New Roman" w:hAnsi="Times New Roman" w:cs="Times New Roman"/>
          <w:b/>
          <w:sz w:val="24"/>
          <w:szCs w:val="24"/>
        </w:rPr>
        <w:t>на предмет определения рисков формирования зависимости от наркотических средств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9A2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Pr="004109A2">
        <w:rPr>
          <w:rFonts w:ascii="Times New Roman" w:hAnsi="Times New Roman" w:cs="Times New Roman"/>
          <w:b/>
          <w:sz w:val="24"/>
          <w:szCs w:val="24"/>
        </w:rPr>
        <w:t>психоактивных</w:t>
      </w:r>
      <w:proofErr w:type="spellEnd"/>
      <w:r w:rsidRPr="004109A2">
        <w:rPr>
          <w:rFonts w:ascii="Times New Roman" w:hAnsi="Times New Roman" w:cs="Times New Roman"/>
          <w:b/>
          <w:sz w:val="24"/>
          <w:szCs w:val="24"/>
        </w:rPr>
        <w:t xml:space="preserve"> веществ</w:t>
      </w:r>
    </w:p>
    <w:p w:rsidR="004109A2" w:rsidRPr="004109A2" w:rsidRDefault="004109A2" w:rsidP="004109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09A2" w:rsidRPr="004109A2" w:rsidRDefault="004109A2" w:rsidP="004109A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3134"/>
        <w:gridCol w:w="1683"/>
        <w:gridCol w:w="1510"/>
        <w:gridCol w:w="2663"/>
      </w:tblGrid>
      <w:tr w:rsidR="004109A2" w:rsidRPr="004109A2" w:rsidTr="004109A2">
        <w:trPr>
          <w:trHeight w:val="84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09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09A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109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4109A2" w:rsidRPr="004109A2" w:rsidTr="004109A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Анализ результатов социально-психологического тестирования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Выделение классов с наибольшим процентом учащихся «группы риска».</w:t>
            </w:r>
          </w:p>
        </w:tc>
      </w:tr>
      <w:tr w:rsidR="004109A2" w:rsidRPr="004109A2" w:rsidTr="004109A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Сообщение результатов тестирования в классах с наибольшим процентом учащихся «группы риска».</w:t>
            </w:r>
          </w:p>
          <w:p w:rsidR="004109A2" w:rsidRPr="004109A2" w:rsidRDefault="004109A2" w:rsidP="004109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дополнительного опроса-анкетирования для выявления актуальных проблем учащихся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,11 </w:t>
            </w: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- классы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Донести до учащихся сведения о возможных причинах угнетенного состояния.</w:t>
            </w:r>
          </w:p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Выявление причин негативных переживаний подростков</w:t>
            </w:r>
          </w:p>
        </w:tc>
      </w:tr>
      <w:tr w:rsidR="004109A2" w:rsidRPr="004109A2" w:rsidTr="004109A2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обучению справляться с трудностями в учебе, по обучению планировать свое время, по обучению </w:t>
            </w:r>
            <w:proofErr w:type="spellStart"/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целеполаганию</w:t>
            </w:r>
            <w:proofErr w:type="spellEnd"/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, по обучению устанавливать контакт с учителем.</w:t>
            </w:r>
          </w:p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Опрос «Определение мотивов учения»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Будут определены мотивы учения в каждом классе.</w:t>
            </w:r>
          </w:p>
        </w:tc>
      </w:tr>
      <w:tr w:rsidR="004109A2" w:rsidRPr="004109A2" w:rsidTr="004109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Классный час «Подросток в обществе риска»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 xml:space="preserve">8,9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закону. Объективна информация о действии ПАВ на организм. Формировать  способность навыка самостоятельного принятия решения.</w:t>
            </w:r>
          </w:p>
        </w:tc>
      </w:tr>
      <w:tr w:rsidR="004109A2" w:rsidRPr="004109A2" w:rsidTr="004109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Классный час «Как преодолевать трудности в учебе»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8,9 классы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Обучающиеся познакомятся со способами преодоления трудностей в учебе, ученики в ролевых играх будут учиться устанавливать контакт с учителем.</w:t>
            </w:r>
          </w:p>
        </w:tc>
      </w:tr>
      <w:tr w:rsidR="004109A2" w:rsidRPr="004109A2" w:rsidTr="004109A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развитию </w:t>
            </w:r>
            <w:r w:rsidRPr="0041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уверенности в себе, развитию самосознания и индивидуальности.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,10,11</w:t>
            </w: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классы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4109A2" w:rsidRPr="004109A2" w:rsidRDefault="004109A2" w:rsidP="004109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9A2" w:rsidRPr="004109A2" w:rsidRDefault="004109A2" w:rsidP="004109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9A2" w:rsidRPr="004109A2" w:rsidRDefault="004109A2" w:rsidP="004109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9A2" w:rsidRPr="004109A2" w:rsidRDefault="004109A2" w:rsidP="004109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узнают об </w:t>
            </w:r>
            <w:r w:rsidRPr="0041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особенностях подросткового возраста, осознают свои негативные переживания. Будут учиться видеть хорошие качества в других людях, ценить их.</w:t>
            </w:r>
          </w:p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 xml:space="preserve">Ученики будут учиться видеть свои положительные стороны, ценить себя, принимать себя такими, какие они есть. Будут учиться отстаивать свое мнение. </w:t>
            </w:r>
          </w:p>
        </w:tc>
      </w:tr>
      <w:tr w:rsidR="004109A2" w:rsidRPr="004109A2" w:rsidTr="004109A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учащихся, находящихся в стрессовой ситуации.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Сентябрь 2022–</w:t>
            </w:r>
          </w:p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Учащиеся получат помощь в преодолении негативных переживаний.</w:t>
            </w:r>
          </w:p>
        </w:tc>
      </w:tr>
      <w:tr w:rsidR="004109A2" w:rsidRPr="004109A2" w:rsidTr="004109A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Выступление на классных родительских собраниях «Формирование позитивных детско-родительских отношений».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гармоничного, доверительного взаимодействия родителей и детей.</w:t>
            </w:r>
          </w:p>
        </w:tc>
      </w:tr>
      <w:tr w:rsidR="004109A2" w:rsidRPr="004109A2" w:rsidTr="004109A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Итоговый классный час «Алгоритм действия в стрессовой ситуации»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B2736D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8,9,11</w:t>
            </w:r>
            <w:r w:rsidR="004109A2" w:rsidRPr="004109A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B2736D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A2" w:rsidRPr="004109A2" w:rsidRDefault="004109A2" w:rsidP="004109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9A2">
              <w:rPr>
                <w:rFonts w:ascii="Times New Roman" w:hAnsi="Times New Roman" w:cs="Times New Roman"/>
                <w:sz w:val="24"/>
                <w:szCs w:val="24"/>
              </w:rPr>
              <w:t>Ученики узнают, как действовать, если они переживают сильные негативные эмоции.</w:t>
            </w:r>
          </w:p>
        </w:tc>
      </w:tr>
    </w:tbl>
    <w:p w:rsidR="00DD55B7" w:rsidRPr="004109A2" w:rsidRDefault="00DD55B7" w:rsidP="004109A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D55B7" w:rsidRPr="0041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9A2"/>
    <w:rsid w:val="004109A2"/>
    <w:rsid w:val="00B2736D"/>
    <w:rsid w:val="00DD55B7"/>
    <w:rsid w:val="00FF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9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2023-01-30T16:23:00Z</dcterms:created>
  <dcterms:modified xsi:type="dcterms:W3CDTF">2023-01-30T17:00:00Z</dcterms:modified>
</cp:coreProperties>
</file>