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072CFE" w:rsidRPr="001539A3" w:rsidP="00072CFE">
      <w:pPr>
        <w:pStyle w:val="ListParagraph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 7</w:t>
      </w:r>
      <w:r w:rsidRPr="001539A3">
        <w:rPr>
          <w:rFonts w:ascii="Times New Roman" w:hAnsi="Times New Roman" w:cs="Times New Roman"/>
          <w:sz w:val="32"/>
          <w:szCs w:val="32"/>
        </w:rPr>
        <w:t xml:space="preserve"> </w:t>
      </w:r>
      <w:r w:rsidRPr="001539A3">
        <w:rPr>
          <w:rFonts w:ascii="Times New Roman" w:hAnsi="Times New Roman" w:cs="Times New Roman"/>
          <w:sz w:val="32"/>
          <w:szCs w:val="32"/>
        </w:rPr>
        <w:t>кл</w:t>
      </w:r>
    </w:p>
    <w:p w:rsidR="00072CFE" w:rsidP="00072CFE">
      <w:pPr>
        <w:pStyle w:val="ListParagraph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12-15 мая</w:t>
      </w:r>
    </w:p>
    <w:p w:rsidR="009C0B47" w:rsidP="00072CFE">
      <w:pPr>
        <w:pStyle w:val="ListParagraph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072CFE" w:rsidP="00072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B47">
        <w:rPr>
          <w:rFonts w:ascii="Times New Roman" w:hAnsi="Times New Roman" w:cs="Times New Roman"/>
          <w:sz w:val="28"/>
          <w:szCs w:val="28"/>
        </w:rPr>
        <w:t>Упр</w:t>
      </w:r>
      <w:r w:rsidRPr="009C0B47">
        <w:rPr>
          <w:rFonts w:ascii="Times New Roman" w:hAnsi="Times New Roman" w:cs="Times New Roman"/>
          <w:sz w:val="28"/>
          <w:szCs w:val="28"/>
        </w:rPr>
        <w:t xml:space="preserve"> 1, 4 </w:t>
      </w:r>
      <w:r w:rsidRPr="009C0B47">
        <w:rPr>
          <w:rFonts w:ascii="Times New Roman" w:hAnsi="Times New Roman" w:cs="Times New Roman"/>
          <w:sz w:val="28"/>
          <w:szCs w:val="28"/>
        </w:rPr>
        <w:t>стр</w:t>
      </w:r>
      <w:r w:rsidRPr="009C0B47">
        <w:rPr>
          <w:rFonts w:ascii="Times New Roman" w:hAnsi="Times New Roman" w:cs="Times New Roman"/>
          <w:sz w:val="28"/>
          <w:szCs w:val="28"/>
        </w:rPr>
        <w:t xml:space="preserve"> 183, 184 – повторить предлоги дательного и винительного падежей.</w:t>
      </w:r>
    </w:p>
    <w:p w:rsidR="00EE018E" w:rsidP="00072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предлоги дательного падежа.</w:t>
      </w:r>
    </w:p>
    <w:p w:rsidR="00EE018E" w:rsidP="00EE018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44977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68485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8E" w:rsidRPr="00EE018E" w:rsidP="00EE0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18E">
        <w:rPr>
          <w:rFonts w:ascii="Times New Roman" w:hAnsi="Times New Roman" w:cs="Times New Roman"/>
          <w:sz w:val="28"/>
          <w:szCs w:val="28"/>
        </w:rPr>
        <w:t>Вставить предлоги винительного падежа.</w:t>
      </w:r>
    </w:p>
    <w:p w:rsidR="00EE018E" w:rsidP="00EE01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264209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03370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8E" w:rsidRPr="00EE018E" w:rsidP="00EE0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18E">
        <w:rPr>
          <w:rFonts w:ascii="Times New Roman" w:hAnsi="Times New Roman" w:cs="Times New Roman"/>
          <w:sz w:val="28"/>
          <w:szCs w:val="28"/>
        </w:rPr>
        <w:t>Вставить подходящие по смыслу предлоги из рамки.</w:t>
      </w:r>
    </w:p>
    <w:p w:rsidR="00EE018E" w:rsidRPr="00EE018E" w:rsidP="00EE01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291902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67688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8E" w:rsidP="00EE018E">
      <w:pPr>
        <w:pStyle w:val="ListParagraph"/>
        <w:rPr>
          <w:noProof/>
          <w:sz w:val="28"/>
          <w:szCs w:val="28"/>
          <w:lang w:eastAsia="ru-RU"/>
        </w:rPr>
      </w:pPr>
    </w:p>
    <w:p w:rsidR="00EE018E" w:rsidP="00EE018E">
      <w:pPr>
        <w:pStyle w:val="ListParagraph"/>
        <w:rPr>
          <w:noProof/>
          <w:sz w:val="28"/>
          <w:szCs w:val="28"/>
          <w:lang w:eastAsia="ru-RU"/>
        </w:rPr>
      </w:pPr>
    </w:p>
    <w:p w:rsidR="00EE018E" w:rsidP="00EE018E">
      <w:pPr>
        <w:pStyle w:val="ListParagraph"/>
        <w:rPr>
          <w:noProof/>
          <w:sz w:val="28"/>
          <w:szCs w:val="28"/>
          <w:lang w:eastAsia="ru-RU"/>
        </w:rPr>
      </w:pPr>
    </w:p>
    <w:p w:rsidR="00EE018E" w:rsidP="00EE018E">
      <w:pPr>
        <w:pStyle w:val="ListParagraph"/>
        <w:rPr>
          <w:noProof/>
          <w:sz w:val="28"/>
          <w:szCs w:val="28"/>
          <w:lang w:eastAsia="ru-RU"/>
        </w:rPr>
      </w:pPr>
    </w:p>
    <w:p w:rsidR="00EE018E" w:rsidRPr="00EE018E" w:rsidP="00EE018E">
      <w:pPr>
        <w:rPr>
          <w:sz w:val="28"/>
          <w:szCs w:val="28"/>
        </w:rPr>
      </w:pPr>
    </w:p>
    <w:p w:rsidR="009C0B47" w:rsidRPr="009C0B47" w:rsidP="009C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артикли.</w:t>
      </w:r>
    </w:p>
    <w:p w:rsidR="009C0B47" w:rsidRPr="009C0B47" w:rsidP="009C0B47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1229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53751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08"/>
    <w:sectPr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55E"/>
    <w:multiLevelType w:val="hybridMultilevel"/>
    <w:tmpl w:val="3AB45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a"/>
    <w:uiPriority w:val="99"/>
    <w:semiHidden/>
    <w:unhideWhenUsed/>
    <w:rsid w:val="009C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C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" Target="settings.xml" Type="http://schemas.openxmlformats.org/officeDocument/2006/relationships/settings"/><Relationship Id="rId10" Target="styles.xml" Type="http://schemas.openxmlformats.org/officeDocument/2006/relationships/style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media/image1.jpeg" Type="http://schemas.openxmlformats.org/officeDocument/2006/relationships/image"/><Relationship Id="rId5" Target="media/image2.jpeg" Type="http://schemas.openxmlformats.org/officeDocument/2006/relationships/image"/><Relationship Id="rId6" Target="media/image3.jpeg" Type="http://schemas.openxmlformats.org/officeDocument/2006/relationships/image"/><Relationship Id="rId7" Target="media/image4.jpeg" Type="http://schemas.openxmlformats.org/officeDocument/2006/relationships/image"/><Relationship Id="rId8" Target="theme/theme1.xml" Type="http://schemas.openxmlformats.org/officeDocument/2006/relationships/theme"/><Relationship Id="rId9" Target="numbering.xml" Type="http://schemas.openxmlformats.org/officeDocument/2006/relationships/numberi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5</cp:revision>
  <dcterms:created xsi:type="dcterms:W3CDTF">2020-05-08T17:52:00Z</dcterms:created>
  <dcterms:modified xsi:type="dcterms:W3CDTF">2020-05-08T18:16:00Z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147689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