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1803"/>
        <w:gridCol w:w="3949"/>
        <w:gridCol w:w="1804"/>
      </w:tblGrid>
      <w:tr w:rsidR="00EF079B" w:rsidRPr="00EF079B" w:rsidTr="00AD331A">
        <w:tc>
          <w:tcPr>
            <w:tcW w:w="1838" w:type="dxa"/>
          </w:tcPr>
          <w:p w:rsidR="00EF079B" w:rsidRPr="00EF079B" w:rsidRDefault="00EF079B" w:rsidP="00EF079B">
            <w:pPr>
              <w:spacing w:after="160" w:line="259" w:lineRule="auto"/>
            </w:pPr>
          </w:p>
        </w:tc>
        <w:tc>
          <w:tcPr>
            <w:tcW w:w="2263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Тема урока</w:t>
            </w:r>
          </w:p>
        </w:tc>
        <w:tc>
          <w:tcPr>
            <w:tcW w:w="3209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ссылка</w:t>
            </w:r>
          </w:p>
        </w:tc>
        <w:tc>
          <w:tcPr>
            <w:tcW w:w="2035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Домашнее задание</w:t>
            </w:r>
          </w:p>
        </w:tc>
      </w:tr>
      <w:tr w:rsidR="00EF079B" w:rsidRPr="00EF079B" w:rsidTr="00AD331A">
        <w:tc>
          <w:tcPr>
            <w:tcW w:w="1838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1 неделя дистанционного обучения</w:t>
            </w:r>
          </w:p>
        </w:tc>
        <w:tc>
          <w:tcPr>
            <w:tcW w:w="2263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rPr>
                <w:b/>
                <w:bCs/>
              </w:rPr>
              <w:t>Образы борьбы и победы в искусстве.</w:t>
            </w:r>
            <w:r w:rsidRPr="00EF079B">
              <w:rPr>
                <w:i/>
              </w:rPr>
              <w:t xml:space="preserve"> Особенности венской классической школы (Людвиг Ван Бетховен).</w:t>
            </w:r>
          </w:p>
        </w:tc>
        <w:tc>
          <w:tcPr>
            <w:tcW w:w="3209" w:type="dxa"/>
          </w:tcPr>
          <w:p w:rsidR="00EF079B" w:rsidRPr="00EF079B" w:rsidRDefault="00EF079B" w:rsidP="00EF079B">
            <w:pPr>
              <w:spacing w:after="160" w:line="259" w:lineRule="auto"/>
            </w:pPr>
            <w:hyperlink r:id="rId4" w:history="1">
              <w:r w:rsidRPr="00EF079B">
                <w:rPr>
                  <w:rStyle w:val="a4"/>
                </w:rPr>
                <w:t>https://infourok.ru/prezentaciya-po-muzike-zhizn-i-tvorchestvo-lvbethovena-klass-1422018.html</w:t>
              </w:r>
            </w:hyperlink>
          </w:p>
          <w:p w:rsidR="00EF079B" w:rsidRPr="00EF079B" w:rsidRDefault="00EF079B" w:rsidP="00EF079B">
            <w:pPr>
              <w:spacing w:after="160" w:line="259" w:lineRule="auto"/>
            </w:pPr>
            <w:hyperlink r:id="rId5" w:history="1">
              <w:r w:rsidRPr="00EF079B">
                <w:rPr>
                  <w:rStyle w:val="a4"/>
                </w:rPr>
                <w:t>https://obrazovaka.ru/alpha/b/betxoven-lyudvig-van-beethoven-ludwig-van</w:t>
              </w:r>
            </w:hyperlink>
          </w:p>
          <w:p w:rsidR="00EF079B" w:rsidRPr="00EF079B" w:rsidRDefault="00EF079B" w:rsidP="00EF079B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2035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Познакомиться с биографией композитора.</w:t>
            </w:r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FC"/>
    <w:rsid w:val="009067FC"/>
    <w:rsid w:val="00C83442"/>
    <w:rsid w:val="00E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3DF8"/>
  <w15:chartTrackingRefBased/>
  <w15:docId w15:val="{7B052384-8AEE-40CA-8A4F-486FD55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alpha/b/betxoven-lyudvig-van-beethoven-ludwig-van" TargetMode="External"/><Relationship Id="rId4" Type="http://schemas.openxmlformats.org/officeDocument/2006/relationships/hyperlink" Target="https://infourok.ru/prezentaciya-po-muzike-zhizn-i-tvorchestvo-lvbethovena-klass-142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2020-04-05T08:22:00Z</dcterms:created>
  <dcterms:modified xsi:type="dcterms:W3CDTF">2020-04-05T08:23:00Z</dcterms:modified>
</cp:coreProperties>
</file>