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3"/>
        <w:gridCol w:w="3209"/>
        <w:gridCol w:w="2035"/>
      </w:tblGrid>
      <w:tr w:rsidR="00F92942" w:rsidRPr="00F92942" w:rsidTr="00AD331A">
        <w:tc>
          <w:tcPr>
            <w:tcW w:w="1838" w:type="dxa"/>
          </w:tcPr>
          <w:p w:rsidR="00F92942" w:rsidRPr="00F92942" w:rsidRDefault="00F92942" w:rsidP="00F92942">
            <w:pPr>
              <w:spacing w:after="160" w:line="259" w:lineRule="auto"/>
            </w:pPr>
          </w:p>
        </w:tc>
        <w:tc>
          <w:tcPr>
            <w:tcW w:w="2263" w:type="dxa"/>
          </w:tcPr>
          <w:p w:rsidR="00F92942" w:rsidRPr="00F92942" w:rsidRDefault="00F92942" w:rsidP="00F92942">
            <w:pPr>
              <w:spacing w:after="160" w:line="259" w:lineRule="auto"/>
            </w:pPr>
            <w:r w:rsidRPr="00F92942">
              <w:t>Тема урока</w:t>
            </w:r>
          </w:p>
        </w:tc>
        <w:tc>
          <w:tcPr>
            <w:tcW w:w="3209" w:type="dxa"/>
          </w:tcPr>
          <w:p w:rsidR="00F92942" w:rsidRPr="00F92942" w:rsidRDefault="00F92942" w:rsidP="00F92942">
            <w:pPr>
              <w:spacing w:after="160" w:line="259" w:lineRule="auto"/>
            </w:pPr>
            <w:r w:rsidRPr="00F92942">
              <w:t>ссылка</w:t>
            </w:r>
          </w:p>
        </w:tc>
        <w:tc>
          <w:tcPr>
            <w:tcW w:w="2035" w:type="dxa"/>
          </w:tcPr>
          <w:p w:rsidR="00F92942" w:rsidRPr="00F92942" w:rsidRDefault="00F92942" w:rsidP="00F92942">
            <w:pPr>
              <w:spacing w:after="160" w:line="259" w:lineRule="auto"/>
            </w:pPr>
            <w:r w:rsidRPr="00F92942">
              <w:t>Домашнее задание</w:t>
            </w:r>
          </w:p>
        </w:tc>
      </w:tr>
      <w:tr w:rsidR="00F92942" w:rsidRPr="00F92942" w:rsidTr="00AD331A">
        <w:tc>
          <w:tcPr>
            <w:tcW w:w="1838" w:type="dxa"/>
          </w:tcPr>
          <w:p w:rsidR="00F92942" w:rsidRPr="00F92942" w:rsidRDefault="00F92942" w:rsidP="00F92942">
            <w:pPr>
              <w:spacing w:after="160" w:line="259" w:lineRule="auto"/>
            </w:pPr>
            <w:r w:rsidRPr="00F92942">
              <w:t>1 неделя дистанционного обучения</w:t>
            </w:r>
          </w:p>
        </w:tc>
        <w:tc>
          <w:tcPr>
            <w:tcW w:w="2263" w:type="dxa"/>
          </w:tcPr>
          <w:p w:rsidR="00F92942" w:rsidRPr="00F92942" w:rsidRDefault="00F92942" w:rsidP="00F92942">
            <w:pPr>
              <w:spacing w:after="160" w:line="259" w:lineRule="auto"/>
            </w:pPr>
            <w:r w:rsidRPr="00F92942">
              <w:t>Знакомство с творчеством зарубежных композиторов-классиков: Л. Бетховен</w:t>
            </w:r>
            <w:r w:rsidRPr="00F92942">
              <w:rPr>
                <w:b/>
                <w:i/>
              </w:rPr>
              <w:t>.</w:t>
            </w:r>
          </w:p>
        </w:tc>
        <w:tc>
          <w:tcPr>
            <w:tcW w:w="3209" w:type="dxa"/>
          </w:tcPr>
          <w:p w:rsidR="00F92942" w:rsidRPr="00F92942" w:rsidRDefault="00F92942" w:rsidP="00F92942">
            <w:pPr>
              <w:spacing w:after="160" w:line="259" w:lineRule="auto"/>
            </w:pPr>
            <w:r w:rsidRPr="00F92942">
              <w:t>https://infourok.ru/prezentaciya-i-konspekt-uroka-po-muzike-klass-l-bethoven-variacii-eto-znaet-vsyakiy-2179167.html</w:t>
            </w:r>
          </w:p>
        </w:tc>
        <w:tc>
          <w:tcPr>
            <w:tcW w:w="2035" w:type="dxa"/>
          </w:tcPr>
          <w:p w:rsidR="00F92942" w:rsidRPr="00F92942" w:rsidRDefault="00F92942" w:rsidP="00F92942">
            <w:pPr>
              <w:spacing w:after="160" w:line="259" w:lineRule="auto"/>
            </w:pPr>
            <w:r w:rsidRPr="00F92942">
              <w:t>Познакомиться с биографией композитора.</w:t>
            </w:r>
          </w:p>
        </w:tc>
      </w:tr>
      <w:tr w:rsidR="003807A9" w:rsidRPr="00F92942" w:rsidTr="00AD331A">
        <w:tc>
          <w:tcPr>
            <w:tcW w:w="1838" w:type="dxa"/>
          </w:tcPr>
          <w:p w:rsidR="003807A9" w:rsidRPr="00F92942" w:rsidRDefault="003807A9" w:rsidP="003807A9">
            <w:r>
              <w:t>2</w:t>
            </w:r>
            <w:r w:rsidRPr="003807A9">
              <w:t xml:space="preserve"> неделя дистанционного обучения</w:t>
            </w:r>
          </w:p>
        </w:tc>
        <w:tc>
          <w:tcPr>
            <w:tcW w:w="2263" w:type="dxa"/>
          </w:tcPr>
          <w:p w:rsidR="003807A9" w:rsidRPr="00BD095A" w:rsidRDefault="003807A9" w:rsidP="003807A9">
            <w:r>
              <w:t>Музыка Максима Дунаевского для детей.</w:t>
            </w:r>
          </w:p>
        </w:tc>
        <w:tc>
          <w:tcPr>
            <w:tcW w:w="3209" w:type="dxa"/>
          </w:tcPr>
          <w:p w:rsidR="003807A9" w:rsidRPr="00AA62AA" w:rsidRDefault="003807A9" w:rsidP="003807A9">
            <w:r w:rsidRPr="002F4094">
              <w:t>https://youtu.be/wB1Uu_6DrH0</w:t>
            </w:r>
          </w:p>
        </w:tc>
        <w:tc>
          <w:tcPr>
            <w:tcW w:w="2035" w:type="dxa"/>
          </w:tcPr>
          <w:p w:rsidR="003807A9" w:rsidRDefault="003807A9" w:rsidP="003807A9">
            <w:r w:rsidRPr="002F4094">
              <w:t>Подпевать песни из мультфильма «Летучий корабль», нарисовать иллюстрацию к мультфильму.</w:t>
            </w:r>
          </w:p>
        </w:tc>
      </w:tr>
    </w:tbl>
    <w:p w:rsidR="00C83442" w:rsidRDefault="00C83442">
      <w:bookmarkStart w:id="0" w:name="_GoBack"/>
      <w:bookmarkEnd w:id="0"/>
    </w:p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1C"/>
    <w:rsid w:val="003807A9"/>
    <w:rsid w:val="00A66C1C"/>
    <w:rsid w:val="00C83442"/>
    <w:rsid w:val="00F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EE18"/>
  <w15:chartTrackingRefBased/>
  <w15:docId w15:val="{E3D86DC6-59A5-41CC-9037-19941B2F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2020-04-05T08:23:00Z</dcterms:created>
  <dcterms:modified xsi:type="dcterms:W3CDTF">2020-04-11T19:54:00Z</dcterms:modified>
</cp:coreProperties>
</file>