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93" w:rsidRPr="00BD12EE" w:rsidRDefault="00BD12EE" w:rsidP="00BD12EE">
      <w:pPr>
        <w:jc w:val="center"/>
        <w:rPr>
          <w:rFonts w:ascii="Times New Roman" w:hAnsi="Times New Roman"/>
          <w:b/>
          <w:sz w:val="28"/>
          <w:szCs w:val="28"/>
        </w:rPr>
      </w:pPr>
      <w:r w:rsidRPr="00BD12EE">
        <w:rPr>
          <w:rFonts w:ascii="Times New Roman" w:hAnsi="Times New Roman"/>
          <w:b/>
          <w:sz w:val="28"/>
          <w:szCs w:val="28"/>
        </w:rPr>
        <w:t>Аннотации к рабочим программам по Математике  для 10-11 класса</w:t>
      </w:r>
    </w:p>
    <w:p w:rsidR="00BD12EE" w:rsidRPr="00BD12EE" w:rsidRDefault="00BD12EE" w:rsidP="00345E2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C2124">
        <w:rPr>
          <w:rFonts w:ascii="Times New Roman" w:hAnsi="Times New Roman"/>
          <w:sz w:val="24"/>
          <w:szCs w:val="24"/>
        </w:rPr>
        <w:t xml:space="preserve">Согласно письму департамента образования Ярославской области от 24.01.2012 г. № 139/01-10 учебный предмет «Математика» изучается как единый курс без деления на отдельные учебные предметы «Алгебра» и «Геометрия». Для сохранения единого образовательного пространства организовано традиционное параллельное изучение разделов курса: «Математика (алгебра и начала математического анализа)» и «Математика (геометрия)» (письмо департамента от 24.09.2012 г. № 2147/01-10). </w:t>
      </w:r>
      <w:r w:rsidRPr="005C2124">
        <w:rPr>
          <w:rFonts w:ascii="Times New Roman" w:hAnsi="Times New Roman"/>
          <w:color w:val="000000"/>
          <w:sz w:val="24"/>
          <w:szCs w:val="24"/>
        </w:rPr>
        <w:t xml:space="preserve">Согласно федеральному базисному учебному плану программа рассчитана на </w:t>
      </w:r>
      <w:r w:rsidRPr="005C2124">
        <w:rPr>
          <w:rFonts w:ascii="Times New Roman" w:hAnsi="Times New Roman"/>
          <w:b/>
          <w:color w:val="000000"/>
          <w:sz w:val="24"/>
          <w:szCs w:val="24"/>
        </w:rPr>
        <w:t>170 часов в год</w:t>
      </w:r>
      <w:r w:rsidRPr="005C2124">
        <w:rPr>
          <w:rFonts w:ascii="Times New Roman" w:hAnsi="Times New Roman"/>
          <w:color w:val="000000"/>
          <w:sz w:val="24"/>
          <w:szCs w:val="24"/>
        </w:rPr>
        <w:t xml:space="preserve">, исходя </w:t>
      </w:r>
      <w:r>
        <w:rPr>
          <w:rFonts w:ascii="Times New Roman" w:hAnsi="Times New Roman"/>
          <w:color w:val="000000"/>
          <w:sz w:val="24"/>
          <w:szCs w:val="24"/>
        </w:rPr>
        <w:t>из следующего: 5 часов в неделю.</w:t>
      </w:r>
      <w:r w:rsidRPr="005C21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5C2124">
        <w:rPr>
          <w:rFonts w:ascii="Times New Roman" w:hAnsi="Times New Roman"/>
          <w:color w:val="000000"/>
          <w:sz w:val="24"/>
          <w:szCs w:val="24"/>
        </w:rPr>
        <w:t>о годовому календарному учебному графику образовательного учр</w:t>
      </w:r>
      <w:r>
        <w:rPr>
          <w:rFonts w:ascii="Times New Roman" w:hAnsi="Times New Roman"/>
          <w:color w:val="000000"/>
          <w:sz w:val="24"/>
          <w:szCs w:val="24"/>
        </w:rPr>
        <w:t xml:space="preserve">еждения в 2013-2014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уч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оду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2124">
        <w:rPr>
          <w:rFonts w:ascii="Times New Roman" w:hAnsi="Times New Roman"/>
          <w:color w:val="000000"/>
          <w:sz w:val="24"/>
          <w:szCs w:val="24"/>
        </w:rPr>
        <w:t>34 учебные недели</w:t>
      </w:r>
      <w:r>
        <w:rPr>
          <w:rFonts w:ascii="Times New Roman" w:hAnsi="Times New Roman"/>
          <w:color w:val="000000"/>
          <w:sz w:val="24"/>
          <w:szCs w:val="24"/>
        </w:rPr>
        <w:t>, н</w:t>
      </w:r>
      <w:r w:rsidRPr="005C2124">
        <w:rPr>
          <w:rFonts w:ascii="Times New Roman" w:hAnsi="Times New Roman"/>
          <w:color w:val="000000"/>
          <w:sz w:val="24"/>
          <w:szCs w:val="24"/>
        </w:rPr>
        <w:t xml:space="preserve">а изучение курса </w:t>
      </w:r>
      <w:r w:rsidRPr="005C2124">
        <w:rPr>
          <w:rFonts w:ascii="Times New Roman" w:hAnsi="Times New Roman"/>
          <w:b/>
          <w:color w:val="000000"/>
          <w:sz w:val="24"/>
          <w:szCs w:val="24"/>
        </w:rPr>
        <w:t>«Математика (</w:t>
      </w:r>
      <w:r>
        <w:rPr>
          <w:rFonts w:ascii="Times New Roman" w:hAnsi="Times New Roman"/>
          <w:b/>
          <w:color w:val="000000"/>
          <w:sz w:val="24"/>
          <w:szCs w:val="24"/>
        </w:rPr>
        <w:t>алгебра и начала математического анализа</w:t>
      </w:r>
      <w:r w:rsidRPr="005C2124">
        <w:rPr>
          <w:rFonts w:ascii="Times New Roman" w:hAnsi="Times New Roman"/>
          <w:b/>
          <w:color w:val="000000"/>
          <w:sz w:val="24"/>
          <w:szCs w:val="24"/>
        </w:rPr>
        <w:t xml:space="preserve">)» </w:t>
      </w:r>
      <w:r>
        <w:rPr>
          <w:rFonts w:ascii="Times New Roman" w:hAnsi="Times New Roman"/>
          <w:b/>
          <w:sz w:val="24"/>
          <w:szCs w:val="24"/>
        </w:rPr>
        <w:t>отводится 102 часа (3</w:t>
      </w:r>
      <w:r w:rsidRPr="005C2124">
        <w:rPr>
          <w:rFonts w:ascii="Times New Roman" w:hAnsi="Times New Roman"/>
          <w:b/>
          <w:sz w:val="24"/>
          <w:szCs w:val="24"/>
        </w:rPr>
        <w:t xml:space="preserve"> часа в неделю).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D12EE">
        <w:rPr>
          <w:rFonts w:ascii="Times New Roman" w:hAnsi="Times New Roman"/>
          <w:sz w:val="24"/>
          <w:szCs w:val="24"/>
        </w:rPr>
        <w:t>Количество плановых контрольных работ</w:t>
      </w:r>
      <w:r w:rsidRPr="00BD12EE">
        <w:rPr>
          <w:rFonts w:ascii="Times New Roman" w:hAnsi="Times New Roman"/>
          <w:b/>
          <w:sz w:val="24"/>
          <w:szCs w:val="24"/>
        </w:rPr>
        <w:t xml:space="preserve"> 8. </w:t>
      </w:r>
    </w:p>
    <w:p w:rsidR="00BD12EE" w:rsidRDefault="00BD12EE" w:rsidP="00BD12E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C2124">
        <w:rPr>
          <w:rFonts w:ascii="Times New Roman" w:hAnsi="Times New Roman"/>
          <w:sz w:val="24"/>
          <w:szCs w:val="24"/>
        </w:rPr>
        <w:t>Рабочая программа учебного курса «</w:t>
      </w:r>
      <w:r w:rsidRPr="005C2124">
        <w:rPr>
          <w:rFonts w:ascii="Times New Roman" w:hAnsi="Times New Roman"/>
          <w:b/>
          <w:sz w:val="24"/>
          <w:szCs w:val="24"/>
        </w:rPr>
        <w:t>Математика (</w:t>
      </w:r>
      <w:r>
        <w:rPr>
          <w:rFonts w:ascii="Times New Roman" w:hAnsi="Times New Roman"/>
          <w:b/>
          <w:color w:val="000000"/>
          <w:sz w:val="24"/>
          <w:szCs w:val="24"/>
        </w:rPr>
        <w:t>алгебра и начала математического анализа</w:t>
      </w:r>
      <w:r w:rsidRPr="005C2124">
        <w:rPr>
          <w:rFonts w:ascii="Times New Roman" w:hAnsi="Times New Roman"/>
          <w:b/>
          <w:sz w:val="24"/>
          <w:szCs w:val="24"/>
        </w:rPr>
        <w:t>)» 10 класс</w:t>
      </w:r>
      <w:r w:rsidRPr="005C2124">
        <w:rPr>
          <w:rFonts w:ascii="Times New Roman" w:hAnsi="Times New Roman"/>
          <w:sz w:val="24"/>
          <w:szCs w:val="24"/>
        </w:rPr>
        <w:t xml:space="preserve"> составлена на основе:</w:t>
      </w:r>
    </w:p>
    <w:p w:rsidR="00BD12EE" w:rsidRPr="005C2124" w:rsidRDefault="00BD12EE" w:rsidP="00BD12E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C2124">
        <w:rPr>
          <w:rFonts w:ascii="Times New Roman" w:hAnsi="Times New Roman"/>
          <w:sz w:val="24"/>
          <w:szCs w:val="24"/>
        </w:rPr>
        <w:t>- федерального компонента государственного образовательного стандарта основного общего образования</w:t>
      </w:r>
      <w:r>
        <w:rPr>
          <w:rFonts w:ascii="Times New Roman" w:hAnsi="Times New Roman"/>
          <w:sz w:val="24"/>
          <w:szCs w:val="24"/>
        </w:rPr>
        <w:t xml:space="preserve"> (</w:t>
      </w:r>
      <w:r w:rsidRPr="00497A6E">
        <w:rPr>
          <w:rFonts w:ascii="Times New Roman" w:hAnsi="Times New Roman"/>
        </w:rPr>
        <w:t>приказ Минобразования России  «Об утверждении федерального компонента государственных стандартов начального общего, основного общего и среднего (полного общего образования» от 05.03.2004 года №1089</w:t>
      </w:r>
      <w:r>
        <w:rPr>
          <w:rFonts w:ascii="Times New Roman" w:hAnsi="Times New Roman"/>
        </w:rPr>
        <w:t>)</w:t>
      </w:r>
      <w:r w:rsidRPr="005C2124">
        <w:rPr>
          <w:rFonts w:ascii="Times New Roman" w:hAnsi="Times New Roman"/>
          <w:sz w:val="24"/>
          <w:szCs w:val="24"/>
        </w:rPr>
        <w:t>;</w:t>
      </w:r>
    </w:p>
    <w:p w:rsidR="00BD12EE" w:rsidRDefault="00BD12EE" w:rsidP="00BD12EE">
      <w:pPr>
        <w:ind w:firstLine="708"/>
        <w:jc w:val="both"/>
        <w:rPr>
          <w:rFonts w:ascii="Times New Roman" w:hAnsi="Times New Roman"/>
        </w:rPr>
      </w:pPr>
      <w:r w:rsidRPr="005C212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</w:rPr>
        <w:t>авторской программы</w:t>
      </w:r>
      <w:r w:rsidRPr="00497A6E">
        <w:rPr>
          <w:rFonts w:ascii="Times New Roman" w:hAnsi="Times New Roman"/>
        </w:rPr>
        <w:t xml:space="preserve"> для общеобразовательных учреждений И. И. Зубаревой, А.Г. Мордкович «Программа. Алгебра и начала математического анализа.10-11 классы» - </w:t>
      </w:r>
      <w:r w:rsidRPr="00443365">
        <w:rPr>
          <w:rFonts w:ascii="Times New Roman" w:hAnsi="Times New Roman"/>
          <w:szCs w:val="24"/>
        </w:rPr>
        <w:t>Программы. Математика. 5-6 классы. Алгебра. 7-9 классы. Алгебра и начала математического анализа. 10-11 классы / авт.-сост. И.И. Зубарева, А.Г. Мордкович. – М.: Мнемозина, 2011</w:t>
      </w:r>
      <w:r w:rsidRPr="00443365">
        <w:rPr>
          <w:rFonts w:ascii="Times New Roman" w:hAnsi="Times New Roman"/>
        </w:rPr>
        <w:t xml:space="preserve">; </w:t>
      </w:r>
    </w:p>
    <w:p w:rsidR="00BD12EE" w:rsidRPr="00BD12EE" w:rsidRDefault="00BD12EE" w:rsidP="00BD12EE">
      <w:pPr>
        <w:ind w:firstLine="708"/>
        <w:jc w:val="both"/>
        <w:rPr>
          <w:rFonts w:ascii="Times New Roman" w:hAnsi="Times New Roman"/>
        </w:rPr>
      </w:pPr>
      <w:r w:rsidRPr="00F675F0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 и дает распределение учебных часов по разделам курса. По тематическому планированию  автора тема «Элементы математической статистики, комбинаторики и теории вероятностей» в объеме 15 часов целиком изучается в 11 классе. На основании Письма Министерства образования РФ от 23. 09. 2003г. № 03 – 93ин/13 – 03 «О введении элементов комбинаторики, статистики и теории вероятностей в содержание математического образования основной школы» и методического письма о преподавании математики в 2011-2012 </w:t>
      </w:r>
      <w:proofErr w:type="spellStart"/>
      <w:r w:rsidRPr="00F675F0">
        <w:rPr>
          <w:rFonts w:ascii="Times New Roman" w:hAnsi="Times New Roman"/>
          <w:sz w:val="24"/>
          <w:szCs w:val="24"/>
        </w:rPr>
        <w:t>уч</w:t>
      </w:r>
      <w:proofErr w:type="spellEnd"/>
      <w:r w:rsidRPr="00F675F0">
        <w:rPr>
          <w:rFonts w:ascii="Times New Roman" w:hAnsi="Times New Roman"/>
          <w:sz w:val="24"/>
          <w:szCs w:val="24"/>
        </w:rPr>
        <w:t>. году  содержание этой математической линии дается в 10 классе за счет часов повторения.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2124">
        <w:rPr>
          <w:rFonts w:ascii="Times New Roman" w:hAnsi="Times New Roman"/>
          <w:sz w:val="24"/>
          <w:szCs w:val="24"/>
        </w:rPr>
        <w:t>Поурочное планирование авторской программы не в полной мере обеспечивает выполнение федерального компонента государственного образовательного стандарта, поэтому рабочая программа конкретизирует содержание предметных тем образовательного стандарта (в поурочном планировании они выделены курсивом).</w:t>
      </w:r>
    </w:p>
    <w:p w:rsidR="00BD12EE" w:rsidRPr="005C2124" w:rsidRDefault="00BD12EE" w:rsidP="00BD12E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C2124">
        <w:rPr>
          <w:rFonts w:ascii="Times New Roman" w:hAnsi="Times New Roman"/>
          <w:sz w:val="24"/>
          <w:szCs w:val="24"/>
        </w:rPr>
        <w:t xml:space="preserve">Учебная деятельность осуществляется при использовании учебника </w:t>
      </w:r>
      <w:r>
        <w:rPr>
          <w:rFonts w:ascii="Times New Roman" w:hAnsi="Times New Roman"/>
          <w:sz w:val="24"/>
          <w:szCs w:val="24"/>
        </w:rPr>
        <w:t>А.Г.Мордкович «Алгебра и начала математического анализа. 10-11 классы. В 2 ч. Ч. 1. Учебник для учащихся общеобразовательных учреждений (базовый уровень). М.: Мнемозина, 2013. Ч. 2. Задачник для учащихся общеобразовательных учреждений (базовый уровень). А.Г.Мордкович и др. М.: Мнемозина, 2013.</w:t>
      </w:r>
      <w:r w:rsidRPr="005C2124">
        <w:rPr>
          <w:rFonts w:ascii="Times New Roman" w:hAnsi="Times New Roman"/>
          <w:sz w:val="24"/>
          <w:szCs w:val="24"/>
        </w:rPr>
        <w:t xml:space="preserve"> УМК входит в  федеральный перечень учебников, рекомендованных (допущенных) к использованию в образовательном процессе в ОУ, реализующих образовательные программы общего образования на 2013-</w:t>
      </w:r>
      <w:smartTag w:uri="urn:schemas-microsoft-com:office:smarttags" w:element="metricconverter">
        <w:smartTagPr>
          <w:attr w:name="ProductID" w:val="2014 г"/>
        </w:smartTagPr>
        <w:r w:rsidRPr="005C2124">
          <w:rPr>
            <w:rFonts w:ascii="Times New Roman" w:hAnsi="Times New Roman"/>
            <w:sz w:val="24"/>
            <w:szCs w:val="24"/>
          </w:rPr>
          <w:t>2014 г</w:t>
        </w:r>
      </w:smartTag>
      <w:r w:rsidRPr="005C2124">
        <w:rPr>
          <w:rFonts w:ascii="Times New Roman" w:hAnsi="Times New Roman"/>
          <w:sz w:val="24"/>
          <w:szCs w:val="24"/>
        </w:rPr>
        <w:t>.</w:t>
      </w:r>
    </w:p>
    <w:p w:rsidR="00BD12EE" w:rsidRPr="00BD12EE" w:rsidRDefault="00BD12EE" w:rsidP="00BD12EE">
      <w:pPr>
        <w:jc w:val="both"/>
        <w:rPr>
          <w:rFonts w:ascii="Times New Roman" w:hAnsi="Times New Roman"/>
          <w:b/>
          <w:sz w:val="24"/>
          <w:szCs w:val="24"/>
        </w:rPr>
      </w:pPr>
      <w:r w:rsidRPr="005C2124">
        <w:rPr>
          <w:rFonts w:ascii="Times New Roman" w:hAnsi="Times New Roman"/>
          <w:sz w:val="24"/>
          <w:szCs w:val="24"/>
        </w:rPr>
        <w:t xml:space="preserve"> </w:t>
      </w:r>
    </w:p>
    <w:p w:rsidR="00BD12EE" w:rsidRPr="00BD12EE" w:rsidRDefault="00BD12EE" w:rsidP="00BD12E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D12EE">
        <w:rPr>
          <w:rFonts w:ascii="Times New Roman" w:hAnsi="Times New Roman"/>
          <w:sz w:val="24"/>
          <w:szCs w:val="24"/>
        </w:rPr>
        <w:lastRenderedPageBreak/>
        <w:t>Рабочая программа учебного курса «</w:t>
      </w:r>
      <w:r w:rsidRPr="00BD12EE">
        <w:rPr>
          <w:rFonts w:ascii="Times New Roman" w:hAnsi="Times New Roman"/>
          <w:b/>
          <w:sz w:val="24"/>
          <w:szCs w:val="24"/>
        </w:rPr>
        <w:t>Математика (геометрия)» 10 класс</w:t>
      </w:r>
      <w:r w:rsidRPr="00BD12EE">
        <w:rPr>
          <w:rFonts w:ascii="Times New Roman" w:hAnsi="Times New Roman"/>
          <w:sz w:val="24"/>
          <w:szCs w:val="24"/>
        </w:rPr>
        <w:t xml:space="preserve"> составлена на основе:</w:t>
      </w:r>
    </w:p>
    <w:p w:rsidR="00BD12EE" w:rsidRPr="00BD12EE" w:rsidRDefault="00BD12EE" w:rsidP="00BD12E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D12EE">
        <w:rPr>
          <w:rFonts w:ascii="Times New Roman" w:hAnsi="Times New Roman"/>
          <w:sz w:val="24"/>
          <w:szCs w:val="24"/>
        </w:rPr>
        <w:t>- федерального компонента государственного образовательного стандарта основного общего образования;</w:t>
      </w:r>
    </w:p>
    <w:p w:rsidR="00BD12EE" w:rsidRPr="00BD12EE" w:rsidRDefault="00BD12EE" w:rsidP="00BD12E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D12EE">
        <w:rPr>
          <w:rFonts w:ascii="Times New Roman" w:hAnsi="Times New Roman"/>
          <w:sz w:val="24"/>
          <w:szCs w:val="24"/>
        </w:rPr>
        <w:t xml:space="preserve">- примерной программы  основного общего образования по математике (базовый уровень): Сборник «Программа для общеобразовательных учреждений Геометрия 10-11 </w:t>
      </w:r>
      <w:proofErr w:type="spellStart"/>
      <w:r w:rsidRPr="00BD12EE">
        <w:rPr>
          <w:rFonts w:ascii="Times New Roman" w:hAnsi="Times New Roman"/>
          <w:sz w:val="24"/>
          <w:szCs w:val="24"/>
        </w:rPr>
        <w:t>кл</w:t>
      </w:r>
      <w:proofErr w:type="spellEnd"/>
      <w:r w:rsidRPr="00BD12EE">
        <w:rPr>
          <w:rFonts w:ascii="Times New Roman" w:hAnsi="Times New Roman"/>
          <w:sz w:val="24"/>
          <w:szCs w:val="24"/>
        </w:rPr>
        <w:t xml:space="preserve">.»/ Сост. </w:t>
      </w:r>
      <w:proofErr w:type="spellStart"/>
      <w:r w:rsidRPr="00BD12EE">
        <w:rPr>
          <w:rFonts w:ascii="Times New Roman" w:hAnsi="Times New Roman"/>
          <w:sz w:val="24"/>
          <w:szCs w:val="24"/>
        </w:rPr>
        <w:t>Т.А.Бурмистрова</w:t>
      </w:r>
      <w:proofErr w:type="spellEnd"/>
      <w:r w:rsidRPr="00BD12EE">
        <w:rPr>
          <w:rFonts w:ascii="Times New Roman" w:hAnsi="Times New Roman"/>
          <w:sz w:val="24"/>
          <w:szCs w:val="24"/>
        </w:rPr>
        <w:t xml:space="preserve">, М., Просвещение, </w:t>
      </w:r>
      <w:smartTag w:uri="urn:schemas-microsoft-com:office:smarttags" w:element="metricconverter">
        <w:smartTagPr>
          <w:attr w:name="ProductID" w:val="2009 г"/>
        </w:smartTagPr>
        <w:r w:rsidRPr="00BD12EE">
          <w:rPr>
            <w:rFonts w:ascii="Times New Roman" w:hAnsi="Times New Roman"/>
            <w:sz w:val="24"/>
            <w:szCs w:val="24"/>
          </w:rPr>
          <w:t>2009 г</w:t>
        </w:r>
      </w:smartTag>
      <w:r w:rsidRPr="00BD12EE">
        <w:rPr>
          <w:rFonts w:ascii="Times New Roman" w:hAnsi="Times New Roman"/>
          <w:sz w:val="24"/>
          <w:szCs w:val="24"/>
        </w:rPr>
        <w:t>.;</w:t>
      </w:r>
    </w:p>
    <w:p w:rsidR="00BD12EE" w:rsidRDefault="00BD12EE" w:rsidP="00BD12E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D12EE">
        <w:rPr>
          <w:rFonts w:ascii="Times New Roman" w:hAnsi="Times New Roman"/>
          <w:sz w:val="24"/>
          <w:szCs w:val="24"/>
        </w:rPr>
        <w:t>Автор программы – А.В.Погорелов. Поурочное планирование авторской программы не в полной мере обеспечивает выполнение федерального компонента государственного образовательного стандарта, поэтому рабочая программа конкретизирует содержание предметных тем образовательного стандарта (в поурочном планировании они выделены курсивом).</w:t>
      </w:r>
    </w:p>
    <w:p w:rsidR="00BD12EE" w:rsidRPr="00BD12EE" w:rsidRDefault="00BD12EE" w:rsidP="00BD12EE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D12EE">
        <w:rPr>
          <w:rFonts w:ascii="Times New Roman" w:hAnsi="Times New Roman"/>
          <w:color w:val="000000"/>
          <w:sz w:val="24"/>
          <w:szCs w:val="24"/>
        </w:rPr>
        <w:t xml:space="preserve">На изучение курса </w:t>
      </w:r>
      <w:r w:rsidRPr="00BD12EE">
        <w:rPr>
          <w:rFonts w:ascii="Times New Roman" w:hAnsi="Times New Roman"/>
          <w:b/>
          <w:color w:val="000000"/>
          <w:sz w:val="24"/>
          <w:szCs w:val="24"/>
        </w:rPr>
        <w:t xml:space="preserve">«Математика (геометрия)» </w:t>
      </w:r>
      <w:r w:rsidRPr="00BD12EE">
        <w:rPr>
          <w:rFonts w:ascii="Times New Roman" w:hAnsi="Times New Roman"/>
          <w:b/>
          <w:sz w:val="24"/>
          <w:szCs w:val="24"/>
        </w:rPr>
        <w:t>отводится 68 часов (2 часа в неделю).</w:t>
      </w:r>
    </w:p>
    <w:p w:rsidR="00BD12EE" w:rsidRPr="00BD12EE" w:rsidRDefault="00BD12EE" w:rsidP="00BD12E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D12EE">
        <w:rPr>
          <w:rFonts w:ascii="Times New Roman" w:hAnsi="Times New Roman"/>
          <w:sz w:val="24"/>
          <w:szCs w:val="24"/>
        </w:rPr>
        <w:t>Учебная деятельность осуществляется при использовании учебника А.В.Погорелов  «Геометрия 10-11» М., Просвещение, 2007 г. УМК входит в  федеральный перечень учебников, рекомендованных (допущенных) к использованию в образовательном процессе в ОУ, реализующих образовательные программы общего образования на 2013-2014 г.</w:t>
      </w:r>
    </w:p>
    <w:p w:rsidR="00BD12EE" w:rsidRPr="00497A6E" w:rsidRDefault="00BD12EE" w:rsidP="00BD12EE">
      <w:pPr>
        <w:spacing w:after="0" w:line="240" w:lineRule="auto"/>
        <w:ind w:firstLine="426"/>
        <w:rPr>
          <w:rFonts w:ascii="Times New Roman" w:hAnsi="Times New Roman"/>
          <w:sz w:val="28"/>
          <w:szCs w:val="28"/>
          <w:u w:val="single"/>
        </w:rPr>
      </w:pPr>
    </w:p>
    <w:p w:rsidR="00345E27" w:rsidRPr="00345E27" w:rsidRDefault="00345E27" w:rsidP="00345E27">
      <w:pPr>
        <w:jc w:val="center"/>
        <w:rPr>
          <w:rFonts w:ascii="Times New Roman" w:hAnsi="Times New Roman"/>
          <w:b/>
          <w:sz w:val="24"/>
          <w:szCs w:val="24"/>
        </w:rPr>
      </w:pPr>
      <w:r w:rsidRPr="00345E27">
        <w:rPr>
          <w:rFonts w:ascii="Times New Roman" w:hAnsi="Times New Roman"/>
          <w:b/>
          <w:sz w:val="24"/>
          <w:szCs w:val="24"/>
        </w:rPr>
        <w:t>Аннотация к рабочей программе по математике (алгебра и начала анализа) в 11 классе.</w:t>
      </w:r>
    </w:p>
    <w:p w:rsidR="00345E27" w:rsidRPr="00345E27" w:rsidRDefault="00345E27" w:rsidP="00345E27">
      <w:pPr>
        <w:jc w:val="both"/>
        <w:rPr>
          <w:rFonts w:ascii="Times New Roman" w:hAnsi="Times New Roman"/>
          <w:sz w:val="24"/>
          <w:szCs w:val="24"/>
        </w:rPr>
      </w:pPr>
      <w:r w:rsidRPr="00345E27">
        <w:rPr>
          <w:rFonts w:ascii="Times New Roman" w:hAnsi="Times New Roman"/>
          <w:sz w:val="24"/>
          <w:szCs w:val="24"/>
        </w:rPr>
        <w:t xml:space="preserve">Рабочая программа по алгебре и началам математического анализа составлена на основе федерального компонента государственного стандарта среднего (полного) общего образования по математике (базовый уровень): Сборник «Программа для общеобразовательных школ, гимназий, лицеев. Математика. 5-11кл.» Сост. Г.М. Кузнецова, </w:t>
      </w:r>
      <w:proofErr w:type="spellStart"/>
      <w:r w:rsidRPr="00345E27">
        <w:rPr>
          <w:rFonts w:ascii="Times New Roman" w:hAnsi="Times New Roman"/>
          <w:sz w:val="24"/>
          <w:szCs w:val="24"/>
        </w:rPr>
        <w:t>Н.Г.Миндюк</w:t>
      </w:r>
      <w:proofErr w:type="spellEnd"/>
      <w:r w:rsidRPr="00345E27">
        <w:rPr>
          <w:rFonts w:ascii="Times New Roman" w:hAnsi="Times New Roman"/>
          <w:sz w:val="24"/>
          <w:szCs w:val="24"/>
        </w:rPr>
        <w:t>, М.: Дрофа 2001г.</w:t>
      </w:r>
    </w:p>
    <w:p w:rsidR="00345E27" w:rsidRPr="00345E27" w:rsidRDefault="00345E27" w:rsidP="00345E27">
      <w:pPr>
        <w:jc w:val="both"/>
        <w:rPr>
          <w:rFonts w:ascii="Times New Roman" w:hAnsi="Times New Roman"/>
          <w:sz w:val="24"/>
          <w:szCs w:val="24"/>
        </w:rPr>
      </w:pPr>
      <w:r w:rsidRPr="00345E27">
        <w:rPr>
          <w:rFonts w:ascii="Times New Roman" w:hAnsi="Times New Roman"/>
          <w:sz w:val="24"/>
          <w:szCs w:val="24"/>
        </w:rPr>
        <w:t>Рабочая программа конкретизирует содержание предметных тем, дает распределение учебных часов по разделам курса и отражает последовательность изучения тем.</w:t>
      </w:r>
    </w:p>
    <w:p w:rsidR="00345E27" w:rsidRPr="00345E27" w:rsidRDefault="00345E27" w:rsidP="00345E27">
      <w:pPr>
        <w:jc w:val="both"/>
        <w:rPr>
          <w:rFonts w:ascii="Times New Roman" w:hAnsi="Times New Roman"/>
          <w:sz w:val="24"/>
          <w:szCs w:val="24"/>
        </w:rPr>
      </w:pPr>
      <w:r w:rsidRPr="00345E27">
        <w:rPr>
          <w:rFonts w:ascii="Times New Roman" w:hAnsi="Times New Roman"/>
          <w:sz w:val="24"/>
          <w:szCs w:val="24"/>
        </w:rPr>
        <w:t>В соответствии с учебным планом школы, а  также годовому  календарному учебному графику рабочая программа рассчитана на 102 часа (3 часа в неделю). Программой предполагается проведение контрольных работ в объеме 7 часов.</w:t>
      </w:r>
    </w:p>
    <w:p w:rsidR="00345E27" w:rsidRPr="00345E27" w:rsidRDefault="00345E27" w:rsidP="00345E27">
      <w:pPr>
        <w:jc w:val="center"/>
        <w:rPr>
          <w:rFonts w:ascii="Times New Roman" w:hAnsi="Times New Roman"/>
          <w:b/>
          <w:sz w:val="24"/>
          <w:szCs w:val="24"/>
        </w:rPr>
      </w:pPr>
      <w:r w:rsidRPr="00345E27">
        <w:rPr>
          <w:rFonts w:ascii="Times New Roman" w:hAnsi="Times New Roman"/>
          <w:b/>
          <w:sz w:val="24"/>
          <w:szCs w:val="24"/>
        </w:rPr>
        <w:t>Аннотация к рабочей программе по математике (геометрия) в 11 классе.</w:t>
      </w:r>
    </w:p>
    <w:p w:rsidR="00345E27" w:rsidRPr="00345E27" w:rsidRDefault="00345E27" w:rsidP="00345E27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345E27">
        <w:rPr>
          <w:rFonts w:ascii="Times New Roman" w:hAnsi="Times New Roman"/>
          <w:sz w:val="24"/>
          <w:szCs w:val="24"/>
        </w:rPr>
        <w:t>Рабочая программа по геометрии в 11 классе составлена на основе федерального компонента государственного образовательного стандарта среднего (полного) общего образования на базовом уровне и примерной программы среднего (полного) общего образования по математике (базовый уровень) сборник «Программы для общеобразовательных школ, гимназий, лицеев.</w:t>
      </w:r>
      <w:proofErr w:type="gramEnd"/>
      <w:r w:rsidRPr="00345E27">
        <w:rPr>
          <w:rFonts w:ascii="Times New Roman" w:hAnsi="Times New Roman"/>
          <w:sz w:val="24"/>
          <w:szCs w:val="24"/>
        </w:rPr>
        <w:t xml:space="preserve"> Математика. 5-11кл, Сост. Г.М. Кузнецова, Н.Г. </w:t>
      </w:r>
      <w:proofErr w:type="spellStart"/>
      <w:r w:rsidRPr="00345E27">
        <w:rPr>
          <w:rFonts w:ascii="Times New Roman" w:hAnsi="Times New Roman"/>
          <w:sz w:val="24"/>
          <w:szCs w:val="24"/>
        </w:rPr>
        <w:t>Миндюк</w:t>
      </w:r>
      <w:proofErr w:type="spellEnd"/>
      <w:r w:rsidRPr="00345E27">
        <w:rPr>
          <w:rFonts w:ascii="Times New Roman" w:hAnsi="Times New Roman"/>
          <w:sz w:val="24"/>
          <w:szCs w:val="24"/>
        </w:rPr>
        <w:t>. М.: Дрофа 2000г. Автор программы А.В. Погорелов.</w:t>
      </w:r>
    </w:p>
    <w:p w:rsidR="00345E27" w:rsidRPr="00345E27" w:rsidRDefault="00345E27" w:rsidP="00345E27">
      <w:pPr>
        <w:jc w:val="both"/>
        <w:rPr>
          <w:rFonts w:ascii="Times New Roman" w:hAnsi="Times New Roman"/>
          <w:sz w:val="24"/>
          <w:szCs w:val="24"/>
        </w:rPr>
      </w:pPr>
      <w:r w:rsidRPr="00345E27">
        <w:rPr>
          <w:rFonts w:ascii="Times New Roman" w:hAnsi="Times New Roman"/>
          <w:sz w:val="24"/>
          <w:szCs w:val="24"/>
        </w:rPr>
        <w:lastRenderedPageBreak/>
        <w:t>Рабочая программа конкретизирует содержание предметных тем, дает распределение учебных часов по разделам курса и отражает последовательность изучения тем.</w:t>
      </w:r>
    </w:p>
    <w:p w:rsidR="00345E27" w:rsidRPr="00345E27" w:rsidRDefault="00345E27" w:rsidP="00345E27">
      <w:pPr>
        <w:jc w:val="both"/>
        <w:rPr>
          <w:rFonts w:ascii="Times New Roman" w:hAnsi="Times New Roman"/>
          <w:sz w:val="24"/>
          <w:szCs w:val="24"/>
        </w:rPr>
      </w:pPr>
      <w:r w:rsidRPr="00345E27">
        <w:rPr>
          <w:rFonts w:ascii="Times New Roman" w:hAnsi="Times New Roman"/>
          <w:sz w:val="24"/>
          <w:szCs w:val="24"/>
        </w:rPr>
        <w:t xml:space="preserve"> В соответствии с учебным планом школы, а  также годовому  календарному учебному графику рабочая программа рассчитана на 68 часов (2 часа в неделю). Программой предполагается проведение контрольных работ в объеме 6 часов.</w:t>
      </w:r>
    </w:p>
    <w:p w:rsidR="00BD12EE" w:rsidRDefault="00BD12EE"/>
    <w:sectPr w:rsidR="00BD12EE" w:rsidSect="00BD12E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12EE"/>
    <w:rsid w:val="001126FD"/>
    <w:rsid w:val="00243DC9"/>
    <w:rsid w:val="00345E27"/>
    <w:rsid w:val="00424104"/>
    <w:rsid w:val="00732E93"/>
    <w:rsid w:val="008A42AA"/>
    <w:rsid w:val="0091406B"/>
    <w:rsid w:val="00BD12EE"/>
    <w:rsid w:val="00BD26FB"/>
    <w:rsid w:val="00CF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EE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link w:val="20"/>
    <w:semiHidden/>
    <w:unhideWhenUsed/>
    <w:qFormat/>
    <w:rsid w:val="0091406B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1406B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1406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9140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91406B"/>
    <w:rPr>
      <w:b/>
      <w:bCs/>
    </w:rPr>
  </w:style>
  <w:style w:type="character" w:styleId="a4">
    <w:name w:val="Emphasis"/>
    <w:basedOn w:val="a0"/>
    <w:qFormat/>
    <w:rsid w:val="009140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2013-10-19T14:38:00Z</dcterms:created>
  <dcterms:modified xsi:type="dcterms:W3CDTF">2013-10-25T13:45:00Z</dcterms:modified>
</cp:coreProperties>
</file>