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EB" w:rsidRPr="009F43EB" w:rsidRDefault="009F43EB" w:rsidP="009F43EB">
      <w:pPr>
        <w:jc w:val="center"/>
        <w:rPr>
          <w:rFonts w:ascii="Times New Roman" w:hAnsi="Times New Roman"/>
          <w:b/>
          <w:sz w:val="32"/>
          <w:szCs w:val="32"/>
        </w:rPr>
      </w:pPr>
      <w:r w:rsidRPr="009F43EB">
        <w:rPr>
          <w:rFonts w:ascii="Times New Roman" w:hAnsi="Times New Roman"/>
          <w:b/>
          <w:sz w:val="32"/>
          <w:szCs w:val="32"/>
        </w:rPr>
        <w:t>Аннотации к рабочим программам по  Изобразительному искусству  5 – 7 класс</w:t>
      </w:r>
    </w:p>
    <w:p w:rsidR="009F43EB" w:rsidRPr="009F43EB" w:rsidRDefault="009F43EB" w:rsidP="009F43EB">
      <w:pPr>
        <w:jc w:val="center"/>
        <w:rPr>
          <w:rFonts w:ascii="Times New Roman" w:hAnsi="Times New Roman"/>
          <w:b/>
          <w:sz w:val="28"/>
          <w:szCs w:val="28"/>
        </w:rPr>
      </w:pPr>
      <w:r w:rsidRPr="009F43EB">
        <w:rPr>
          <w:rFonts w:ascii="Times New Roman" w:hAnsi="Times New Roman"/>
          <w:b/>
          <w:sz w:val="28"/>
          <w:szCs w:val="28"/>
        </w:rPr>
        <w:t>Аннотация к рабочей программе «Изобразительное искусство» 5кл</w:t>
      </w:r>
    </w:p>
    <w:p w:rsidR="009F43EB" w:rsidRDefault="009F43EB" w:rsidP="009F4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составлена на основе:</w:t>
      </w:r>
    </w:p>
    <w:p w:rsidR="009F43EB" w:rsidRDefault="009F43EB" w:rsidP="009F4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Фундаментального ядра содержания общего образования / под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В.В. Козлова, А.М. </w:t>
      </w:r>
      <w:proofErr w:type="spellStart"/>
      <w:r>
        <w:rPr>
          <w:rFonts w:ascii="Times New Roman" w:hAnsi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/>
          <w:sz w:val="28"/>
          <w:szCs w:val="28"/>
        </w:rPr>
        <w:t>. – 2-е изд. – М.: Просвещение, 2010. – 59 с. – (Стандарты второго поколения).</w:t>
      </w:r>
    </w:p>
    <w:p w:rsidR="009F43EB" w:rsidRDefault="009F43EB" w:rsidP="009F4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9F43EB" w:rsidRDefault="009F43EB" w:rsidP="009F4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Примерной программы по учебным предметам «Изобразительное искусство 5-9 классы»  Москва, «Просвещение», 2010г.- (Стандарты второго поколения).</w:t>
      </w:r>
    </w:p>
    <w:p w:rsidR="009F43EB" w:rsidRDefault="009F43EB" w:rsidP="009F4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Сборника рабочих программ «Изобразительное искусство 5-9 классы» под/ред. 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Б.М., Москва, «Просвещение», 2013г;</w:t>
      </w:r>
    </w:p>
    <w:p w:rsidR="009F43EB" w:rsidRDefault="009F43EB" w:rsidP="009F4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 школы, а также с годовым календарным учебным графиком рабочая программа рассчитана на 34 часа (1 час в неделю). </w:t>
      </w:r>
    </w:p>
    <w:p w:rsidR="009F43EB" w:rsidRDefault="009F43EB" w:rsidP="009F4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деятельность осуществляется при использовании учебника «Изобразительное искусство. Декоративно-прикладное искусство в жизни человека» авторов  Горяевой Н.А., Островской О.В., Москва, «Просвещение», 2011 г.</w:t>
      </w:r>
    </w:p>
    <w:p w:rsidR="009F43EB" w:rsidRPr="009F43EB" w:rsidRDefault="009F43EB" w:rsidP="009F43EB">
      <w:pPr>
        <w:jc w:val="center"/>
        <w:rPr>
          <w:rFonts w:ascii="Times New Roman" w:hAnsi="Times New Roman"/>
          <w:b/>
          <w:sz w:val="28"/>
          <w:szCs w:val="28"/>
        </w:rPr>
      </w:pPr>
      <w:r w:rsidRPr="009F43EB">
        <w:rPr>
          <w:rFonts w:ascii="Times New Roman" w:hAnsi="Times New Roman"/>
          <w:b/>
          <w:sz w:val="28"/>
          <w:szCs w:val="28"/>
        </w:rPr>
        <w:t>Аннотация к рабочей программе «Изобразительное искусство» 6 класс</w:t>
      </w:r>
    </w:p>
    <w:p w:rsidR="009F43EB" w:rsidRDefault="009F43EB" w:rsidP="009F4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составлена на основе:</w:t>
      </w:r>
    </w:p>
    <w:p w:rsidR="009F43EB" w:rsidRPr="009F43EB" w:rsidRDefault="009F43EB" w:rsidP="009F43E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3EB">
        <w:rPr>
          <w:rFonts w:ascii="Times New Roman" w:hAnsi="Times New Roman"/>
          <w:sz w:val="28"/>
          <w:szCs w:val="28"/>
        </w:rPr>
        <w:t>Федерального компонента государственного стандарта общего образования (утвержденного приказом МО РФ №1089 от 5.03.2004г);</w:t>
      </w:r>
    </w:p>
    <w:p w:rsidR="009F43EB" w:rsidRPr="009F43EB" w:rsidRDefault="009F43EB" w:rsidP="009F43E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3EB">
        <w:rPr>
          <w:rFonts w:ascii="Times New Roman" w:hAnsi="Times New Roman"/>
          <w:sz w:val="28"/>
          <w:szCs w:val="28"/>
        </w:rPr>
        <w:t xml:space="preserve">Примерной программы основного общего образования по изобразительному искусству 2004 г </w:t>
      </w:r>
    </w:p>
    <w:p w:rsidR="009F43EB" w:rsidRPr="009F43EB" w:rsidRDefault="009F43EB" w:rsidP="009F43E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3EB"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 «Изобразительное искусство 1-9 классы» автора </w:t>
      </w:r>
      <w:proofErr w:type="spellStart"/>
      <w:r w:rsidRPr="009F43EB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9F43EB">
        <w:rPr>
          <w:rFonts w:ascii="Times New Roman" w:hAnsi="Times New Roman"/>
          <w:sz w:val="28"/>
          <w:szCs w:val="28"/>
        </w:rPr>
        <w:t xml:space="preserve"> Б.М., Москва, «Просвещение» 2007 г.</w:t>
      </w:r>
    </w:p>
    <w:p w:rsidR="009F43EB" w:rsidRDefault="009F43EB" w:rsidP="009F43EB">
      <w:pPr>
        <w:jc w:val="both"/>
        <w:rPr>
          <w:rFonts w:ascii="Times New Roman" w:hAnsi="Times New Roman"/>
          <w:sz w:val="28"/>
          <w:szCs w:val="28"/>
        </w:rPr>
      </w:pPr>
    </w:p>
    <w:p w:rsidR="009F43EB" w:rsidRDefault="009F43EB" w:rsidP="009F4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учебным планом школы, а также с годовым календарным учебным графиком рабочая программа рассчитана на 34 часа (1 час в неделю). </w:t>
      </w:r>
    </w:p>
    <w:p w:rsidR="009F43EB" w:rsidRDefault="009F43EB" w:rsidP="009F4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деятельность осуществляется при использовании учебника «Изобразительное искусство. Искусство в жизни человека». 6 класс, под ред. </w:t>
      </w:r>
      <w:proofErr w:type="spellStart"/>
      <w:r>
        <w:rPr>
          <w:rFonts w:ascii="Times New Roman" w:hAnsi="Times New Roman"/>
          <w:sz w:val="28"/>
          <w:szCs w:val="28"/>
        </w:rPr>
        <w:t>Б.М.Неменского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Москва, «Просвещение», 2011 г.</w:t>
      </w:r>
    </w:p>
    <w:p w:rsidR="009F43EB" w:rsidRPr="009F43EB" w:rsidRDefault="009F43EB" w:rsidP="009F43EB">
      <w:pPr>
        <w:jc w:val="center"/>
        <w:rPr>
          <w:rFonts w:ascii="Times New Roman" w:hAnsi="Times New Roman"/>
          <w:b/>
          <w:sz w:val="28"/>
          <w:szCs w:val="28"/>
        </w:rPr>
      </w:pPr>
      <w:r w:rsidRPr="009F43EB">
        <w:rPr>
          <w:rFonts w:ascii="Times New Roman" w:hAnsi="Times New Roman"/>
          <w:b/>
          <w:sz w:val="28"/>
          <w:szCs w:val="28"/>
        </w:rPr>
        <w:t>Аннотация к рабочей программе «Изобразительное искусство» 7 кл</w:t>
      </w:r>
      <w:r>
        <w:rPr>
          <w:rFonts w:ascii="Times New Roman" w:hAnsi="Times New Roman"/>
          <w:b/>
          <w:sz w:val="28"/>
          <w:szCs w:val="28"/>
        </w:rPr>
        <w:t>асс</w:t>
      </w:r>
    </w:p>
    <w:p w:rsidR="009F43EB" w:rsidRDefault="009F43EB" w:rsidP="009F4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составлена на основе:</w:t>
      </w:r>
    </w:p>
    <w:p w:rsidR="009F43EB" w:rsidRDefault="009F43EB" w:rsidP="009F4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Федерального компонента государственного стандарта общего образования (утвержденного приказом МО РФ №1089 от 5.03.2004г);</w:t>
      </w:r>
    </w:p>
    <w:p w:rsidR="009F43EB" w:rsidRDefault="009F43EB" w:rsidP="009F4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Примерной программы основного общего образования по изобразительному искусству 2004 г </w:t>
      </w:r>
    </w:p>
    <w:p w:rsidR="009F43EB" w:rsidRDefault="009F43EB" w:rsidP="009F4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Программы общеобразовательных учреждений «Изобразительное искусство 1-9 классы» автора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Б.М., Москва, «Просвещение» 2007 г.</w:t>
      </w:r>
    </w:p>
    <w:p w:rsidR="009F43EB" w:rsidRDefault="009F43EB" w:rsidP="009F4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 школы, а также с годовым календарным учебным графиком рабочая программа рассчитана на 34 часа (1 час в неделю). </w:t>
      </w:r>
    </w:p>
    <w:p w:rsidR="009F43EB" w:rsidRDefault="009F43EB" w:rsidP="009F4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деятельность осуществляется при использовании учебника «Изобразительное искусство: дизайн и архитектура в жизни человека» 7-8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авторов Питерских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А.С., Гурова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Г.Е.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Б.М.Неменского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Москва, « Просвещение» 2011. </w:t>
      </w:r>
    </w:p>
    <w:p w:rsidR="00732E93" w:rsidRDefault="00732E93"/>
    <w:sectPr w:rsidR="00732E93" w:rsidSect="009F43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92A"/>
    <w:multiLevelType w:val="hybridMultilevel"/>
    <w:tmpl w:val="3EEC7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43EB"/>
    <w:rsid w:val="0005625F"/>
    <w:rsid w:val="001126FD"/>
    <w:rsid w:val="00732E93"/>
    <w:rsid w:val="008A42AA"/>
    <w:rsid w:val="0091406B"/>
    <w:rsid w:val="009F43EB"/>
    <w:rsid w:val="00BD26FB"/>
    <w:rsid w:val="00C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List Paragraph"/>
    <w:basedOn w:val="a"/>
    <w:uiPriority w:val="34"/>
    <w:qFormat/>
    <w:rsid w:val="009F4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94D98-BC8C-41E9-BAA2-7F8ED4A9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2013-10-18T15:08:00Z</dcterms:created>
  <dcterms:modified xsi:type="dcterms:W3CDTF">2013-10-18T15:15:00Z</dcterms:modified>
</cp:coreProperties>
</file>