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17" w:rsidRPr="008E4418" w:rsidRDefault="009C7F4E" w:rsidP="008E4418">
      <w:pPr>
        <w:pStyle w:val="a8"/>
        <w:jc w:val="center"/>
        <w:rPr>
          <w:b/>
          <w:sz w:val="28"/>
          <w:szCs w:val="28"/>
        </w:rPr>
      </w:pPr>
      <w:r w:rsidRPr="008E4418">
        <w:rPr>
          <w:b/>
          <w:sz w:val="28"/>
          <w:szCs w:val="28"/>
        </w:rPr>
        <w:t>8 класс</w:t>
      </w:r>
    </w:p>
    <w:p w:rsidR="009C7F4E" w:rsidRPr="008E4418" w:rsidRDefault="009C7F4E" w:rsidP="008E4418">
      <w:pPr>
        <w:pStyle w:val="a8"/>
        <w:rPr>
          <w:b/>
          <w:sz w:val="24"/>
          <w:szCs w:val="24"/>
          <w:u w:val="single"/>
        </w:rPr>
      </w:pPr>
      <w:r w:rsidRPr="008E4418">
        <w:rPr>
          <w:b/>
          <w:sz w:val="24"/>
          <w:szCs w:val="24"/>
          <w:u w:val="single"/>
        </w:rPr>
        <w:t>Задание по информатике на период дистанционного обучения с 18 мая по 22 мая</w:t>
      </w:r>
    </w:p>
    <w:p w:rsidR="009C7F4E" w:rsidRDefault="0012090E" w:rsidP="008E4418">
      <w:pPr>
        <w:pStyle w:val="a8"/>
      </w:pPr>
      <w:r>
        <w:t xml:space="preserve">Урок. </w:t>
      </w:r>
      <w:r w:rsidR="006E7E75">
        <w:t>Тема «Обобщение материала по информатике за 8 класс</w:t>
      </w:r>
      <w:r w:rsidR="008E4418">
        <w:t>»</w:t>
      </w:r>
    </w:p>
    <w:p w:rsidR="006E7E75" w:rsidRDefault="006E7E75" w:rsidP="008E4418">
      <w:pPr>
        <w:pStyle w:val="a8"/>
      </w:pPr>
      <w:r>
        <w:t>1) Выполните итоговый тест</w:t>
      </w:r>
    </w:p>
    <w:p w:rsidR="006E7E75" w:rsidRPr="008E4418" w:rsidRDefault="006E7E75" w:rsidP="008E4418">
      <w:pPr>
        <w:jc w:val="center"/>
        <w:rPr>
          <w:b/>
          <w:sz w:val="24"/>
          <w:szCs w:val="24"/>
        </w:rPr>
      </w:pPr>
      <w:r w:rsidRPr="008E4418">
        <w:rPr>
          <w:b/>
          <w:sz w:val="24"/>
          <w:szCs w:val="24"/>
        </w:rPr>
        <w:t>Тест</w:t>
      </w:r>
    </w:p>
    <w:p w:rsidR="0020088A" w:rsidRPr="006E7E75" w:rsidRDefault="0020088A" w:rsidP="006E7E75">
      <w:pPr>
        <w:pStyle w:val="a8"/>
        <w:rPr>
          <w:b/>
        </w:rPr>
      </w:pPr>
      <w:r w:rsidRPr="006E7E75">
        <w:rPr>
          <w:b/>
        </w:rPr>
        <w:t>1.МОДЕМ - это устройство?</w:t>
      </w:r>
    </w:p>
    <w:p w:rsidR="0020088A" w:rsidRDefault="0020088A" w:rsidP="006E7E75">
      <w:pPr>
        <w:pStyle w:val="a8"/>
      </w:pPr>
      <w:r>
        <w:t xml:space="preserve">А) для хранения информации </w:t>
      </w:r>
    </w:p>
    <w:p w:rsidR="0020088A" w:rsidRDefault="0020088A" w:rsidP="006E7E75">
      <w:pPr>
        <w:pStyle w:val="a8"/>
      </w:pPr>
      <w:r>
        <w:t>Б) для обработки информации в данный момент времени</w:t>
      </w:r>
    </w:p>
    <w:p w:rsidR="0020088A" w:rsidRDefault="0020088A" w:rsidP="006E7E75">
      <w:pPr>
        <w:pStyle w:val="a8"/>
      </w:pPr>
      <w:r>
        <w:t>В) для передачи информации по телефонным каналам связи</w:t>
      </w:r>
    </w:p>
    <w:p w:rsidR="0020088A" w:rsidRDefault="0020088A" w:rsidP="006E7E75">
      <w:pPr>
        <w:pStyle w:val="a8"/>
      </w:pPr>
      <w:r>
        <w:t>Г) для вывода информации на печать</w:t>
      </w:r>
    </w:p>
    <w:p w:rsidR="0020088A" w:rsidRPr="006E7E75" w:rsidRDefault="006E7E75" w:rsidP="006E7E75">
      <w:pPr>
        <w:pStyle w:val="a8"/>
        <w:rPr>
          <w:b/>
        </w:rPr>
      </w:pPr>
      <w:r w:rsidRPr="006E7E75">
        <w:rPr>
          <w:b/>
        </w:rPr>
        <w:t>2</w:t>
      </w:r>
      <w:r w:rsidR="0020088A" w:rsidRPr="006E7E75">
        <w:rPr>
          <w:b/>
        </w:rPr>
        <w:t>.Локальные компьютерные сети это?</w:t>
      </w:r>
    </w:p>
    <w:p w:rsidR="0020088A" w:rsidRPr="0020088A" w:rsidRDefault="0020088A" w:rsidP="006E7E75">
      <w:pPr>
        <w:pStyle w:val="a8"/>
      </w:pPr>
      <w:r w:rsidRPr="0020088A">
        <w:t>А) сеть, к которой подключены все компьютеры одного населённого пункта</w:t>
      </w:r>
    </w:p>
    <w:p w:rsidR="0020088A" w:rsidRPr="0020088A" w:rsidRDefault="0020088A" w:rsidP="006E7E75">
      <w:pPr>
        <w:pStyle w:val="a8"/>
      </w:pPr>
      <w:r w:rsidRPr="0020088A">
        <w:t>Б) сеть, к которой подключены все компьютеры страны</w:t>
      </w:r>
    </w:p>
    <w:p w:rsidR="0020088A" w:rsidRPr="0020088A" w:rsidRDefault="0020088A" w:rsidP="006E7E75">
      <w:pPr>
        <w:pStyle w:val="a8"/>
      </w:pPr>
      <w:r w:rsidRPr="0020088A">
        <w:t>В) сеть, к которой подключены все компьютеры, находящиеся в одном здании</w:t>
      </w:r>
    </w:p>
    <w:p w:rsidR="0020088A" w:rsidRPr="0020088A" w:rsidRDefault="0020088A" w:rsidP="006E7E75">
      <w:pPr>
        <w:pStyle w:val="a8"/>
      </w:pPr>
      <w:r w:rsidRPr="0020088A">
        <w:t>Г) сеть, к которой подключены все компьютеры</w:t>
      </w:r>
    </w:p>
    <w:p w:rsidR="0020088A" w:rsidRPr="006E7E75" w:rsidRDefault="006E7E75" w:rsidP="006E7E75">
      <w:pPr>
        <w:rPr>
          <w:b/>
        </w:rPr>
      </w:pPr>
      <w:r>
        <w:rPr>
          <w:b/>
        </w:rPr>
        <w:t>3</w:t>
      </w:r>
      <w:r w:rsidR="0020088A" w:rsidRPr="006E7E75">
        <w:rPr>
          <w:b/>
        </w:rPr>
        <w:t xml:space="preserve">.Задан адрес электронной почты в сети Интернет: </w:t>
      </w:r>
      <w:proofErr w:type="spellStart"/>
      <w:r w:rsidR="0020088A" w:rsidRPr="006E7E75">
        <w:rPr>
          <w:b/>
        </w:rPr>
        <w:t>user_name@mtu-net.ru</w:t>
      </w:r>
      <w:proofErr w:type="spellEnd"/>
      <w:r w:rsidR="0020088A" w:rsidRPr="006E7E75">
        <w:rPr>
          <w:b/>
        </w:rPr>
        <w:t>. Каково имя владельца этого электронного адреса?</w:t>
      </w:r>
    </w:p>
    <w:p w:rsidR="0020088A" w:rsidRPr="0020088A" w:rsidRDefault="0020088A" w:rsidP="0020088A">
      <w:pPr>
        <w:rPr>
          <w:sz w:val="20"/>
          <w:lang w:val="en-US"/>
        </w:rPr>
      </w:pPr>
      <w:r>
        <w:rPr>
          <w:sz w:val="20"/>
        </w:rPr>
        <w:t>А</w:t>
      </w:r>
      <w:r>
        <w:rPr>
          <w:sz w:val="20"/>
          <w:lang w:val="en-US"/>
        </w:rPr>
        <w:t xml:space="preserve">) </w:t>
      </w:r>
      <w:proofErr w:type="spellStart"/>
      <w:r>
        <w:rPr>
          <w:sz w:val="20"/>
          <w:lang w:val="en-US"/>
        </w:rPr>
        <w:t>ru</w:t>
      </w:r>
      <w:proofErr w:type="spellEnd"/>
      <w:r>
        <w:rPr>
          <w:sz w:val="20"/>
          <w:lang w:val="en-US"/>
        </w:rPr>
        <w:t xml:space="preserve">          </w:t>
      </w:r>
      <w:r>
        <w:rPr>
          <w:sz w:val="20"/>
        </w:rPr>
        <w:t>Б</w:t>
      </w:r>
      <w:r>
        <w:rPr>
          <w:sz w:val="20"/>
          <w:lang w:val="en-US"/>
        </w:rPr>
        <w:t xml:space="preserve">) mtu-net.ru          B) </w:t>
      </w:r>
      <w:proofErr w:type="spellStart"/>
      <w:r>
        <w:rPr>
          <w:sz w:val="20"/>
          <w:lang w:val="en-US"/>
        </w:rPr>
        <w:t>mtu</w:t>
      </w:r>
      <w:proofErr w:type="spellEnd"/>
      <w:r>
        <w:rPr>
          <w:sz w:val="20"/>
          <w:lang w:val="en-US"/>
        </w:rPr>
        <w:t xml:space="preserve">-net         </w:t>
      </w:r>
      <w:r>
        <w:rPr>
          <w:sz w:val="20"/>
        </w:rPr>
        <w:t>Г</w:t>
      </w:r>
      <w:r>
        <w:rPr>
          <w:sz w:val="20"/>
          <w:lang w:val="en-US"/>
        </w:rPr>
        <w:t>) user-name</w:t>
      </w:r>
    </w:p>
    <w:p w:rsidR="0020088A" w:rsidRPr="006E7E75" w:rsidRDefault="006E7E75" w:rsidP="006E7E75">
      <w:pPr>
        <w:pStyle w:val="a6"/>
        <w:tabs>
          <w:tab w:val="clear" w:pos="4677"/>
          <w:tab w:val="clear" w:pos="9355"/>
        </w:tabs>
        <w:rPr>
          <w:rFonts w:asciiTheme="minorHAnsi" w:hAnsiTheme="minorHAnsi"/>
          <w:b/>
          <w:sz w:val="22"/>
          <w:szCs w:val="22"/>
        </w:rPr>
      </w:pPr>
      <w:r w:rsidRPr="007B4A17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r w:rsidRPr="006E7E75">
        <w:rPr>
          <w:rFonts w:asciiTheme="minorHAnsi" w:hAnsiTheme="minorHAnsi"/>
          <w:b/>
          <w:sz w:val="22"/>
          <w:szCs w:val="22"/>
        </w:rPr>
        <w:t>4</w:t>
      </w:r>
      <w:r w:rsidR="0020088A" w:rsidRPr="006E7E75">
        <w:rPr>
          <w:rFonts w:asciiTheme="minorHAnsi" w:hAnsiTheme="minorHAnsi"/>
          <w:b/>
          <w:sz w:val="22"/>
          <w:szCs w:val="22"/>
        </w:rPr>
        <w:t>.Браузер – это:</w:t>
      </w:r>
    </w:p>
    <w:p w:rsidR="0020088A" w:rsidRDefault="0020088A" w:rsidP="006E7E75">
      <w:pPr>
        <w:pStyle w:val="a8"/>
      </w:pPr>
      <w:r>
        <w:t>А) сервер Интернета</w:t>
      </w:r>
    </w:p>
    <w:p w:rsidR="0020088A" w:rsidRDefault="0020088A" w:rsidP="006E7E75">
      <w:pPr>
        <w:pStyle w:val="a8"/>
      </w:pPr>
      <w:r>
        <w:t xml:space="preserve">Б) </w:t>
      </w:r>
      <w:r w:rsidR="00515644">
        <w:t xml:space="preserve">устройство для передачи информации по телефонной сети </w:t>
      </w:r>
    </w:p>
    <w:p w:rsidR="0020088A" w:rsidRDefault="0020088A" w:rsidP="006E7E75">
      <w:pPr>
        <w:pStyle w:val="a8"/>
      </w:pPr>
      <w:r>
        <w:t xml:space="preserve">В) </w:t>
      </w:r>
      <w:r w:rsidR="00515644">
        <w:t xml:space="preserve">средство просмотра и поиска </w:t>
      </w:r>
      <w:r w:rsidR="00515644">
        <w:rPr>
          <w:lang w:val="en-US"/>
        </w:rPr>
        <w:t>Web</w:t>
      </w:r>
      <w:r w:rsidR="00515644">
        <w:t xml:space="preserve"> – страниц</w:t>
      </w:r>
    </w:p>
    <w:p w:rsidR="0020088A" w:rsidRDefault="0020088A" w:rsidP="006E7E75">
      <w:pPr>
        <w:pStyle w:val="a8"/>
      </w:pPr>
      <w:r>
        <w:t>Г) английское название электронной почты</w:t>
      </w:r>
    </w:p>
    <w:p w:rsidR="0020088A" w:rsidRPr="006E7E75" w:rsidRDefault="006E7E75" w:rsidP="006E7E75">
      <w:pPr>
        <w:pStyle w:val="a8"/>
        <w:rPr>
          <w:b/>
        </w:rPr>
      </w:pPr>
      <w:r w:rsidRPr="006E7E75">
        <w:rPr>
          <w:b/>
        </w:rPr>
        <w:t>5</w:t>
      </w:r>
      <w:r w:rsidR="0020088A" w:rsidRPr="006E7E75">
        <w:rPr>
          <w:b/>
        </w:rPr>
        <w:t>.Почтовый ящик – это:</w:t>
      </w:r>
    </w:p>
    <w:p w:rsidR="0020088A" w:rsidRDefault="0020088A" w:rsidP="006E7E75">
      <w:pPr>
        <w:pStyle w:val="a8"/>
      </w:pPr>
      <w:r>
        <w:t>А) специальное техническое соглашения для работы в сети</w:t>
      </w:r>
    </w:p>
    <w:p w:rsidR="0020088A" w:rsidRDefault="0020088A" w:rsidP="006E7E75">
      <w:pPr>
        <w:pStyle w:val="a8"/>
      </w:pPr>
      <w:r>
        <w:t>Б) раздел внешней памяти почтового сервера</w:t>
      </w:r>
    </w:p>
    <w:p w:rsidR="0020088A" w:rsidRDefault="0020088A" w:rsidP="006E7E75">
      <w:pPr>
        <w:pStyle w:val="a8"/>
      </w:pPr>
      <w:r>
        <w:t>В) компьютер, использующийся для пересылки электронных писем</w:t>
      </w:r>
    </w:p>
    <w:p w:rsidR="0020088A" w:rsidRPr="006E7E75" w:rsidRDefault="0020088A" w:rsidP="006E7E75">
      <w:pPr>
        <w:pStyle w:val="a8"/>
      </w:pPr>
      <w:r>
        <w:t>Г) название программы для пересылки электронных писем</w:t>
      </w:r>
    </w:p>
    <w:p w:rsidR="0020088A" w:rsidRPr="006E7E75" w:rsidRDefault="006E7E75" w:rsidP="006E7E75">
      <w:pPr>
        <w:pStyle w:val="a8"/>
        <w:rPr>
          <w:b/>
        </w:rPr>
      </w:pPr>
      <w:r w:rsidRPr="006E7E75">
        <w:rPr>
          <w:b/>
        </w:rPr>
        <w:t>6</w:t>
      </w:r>
      <w:r w:rsidR="0020088A" w:rsidRPr="006E7E75">
        <w:rPr>
          <w:b/>
        </w:rPr>
        <w:t>. WWW – это:</w:t>
      </w:r>
    </w:p>
    <w:p w:rsidR="00515644" w:rsidRDefault="0020088A" w:rsidP="00515644">
      <w:pPr>
        <w:pStyle w:val="a8"/>
        <w:rPr>
          <w:bCs/>
        </w:rPr>
      </w:pPr>
      <w:r w:rsidRPr="006E7E75">
        <w:rPr>
          <w:bCs/>
        </w:rPr>
        <w:t>А)</w:t>
      </w:r>
      <w:r w:rsidRPr="006E7E75">
        <w:rPr>
          <w:bCs/>
          <w:i/>
          <w:iCs/>
        </w:rPr>
        <w:t xml:space="preserve"> </w:t>
      </w:r>
      <w:r w:rsidR="00515644" w:rsidRPr="006E7E75">
        <w:rPr>
          <w:bCs/>
        </w:rPr>
        <w:t xml:space="preserve">совокупность </w:t>
      </w:r>
      <w:r w:rsidR="00515644" w:rsidRPr="006E7E75">
        <w:rPr>
          <w:bCs/>
          <w:lang w:val="en-US"/>
        </w:rPr>
        <w:t>Web</w:t>
      </w:r>
      <w:r w:rsidR="00515644" w:rsidRPr="006E7E75">
        <w:rPr>
          <w:bCs/>
        </w:rPr>
        <w:t xml:space="preserve"> – страниц, принадлежащих одному пользователю или организации</w:t>
      </w:r>
    </w:p>
    <w:p w:rsidR="00515644" w:rsidRPr="006E7E75" w:rsidRDefault="0020088A" w:rsidP="00515644">
      <w:pPr>
        <w:pStyle w:val="a8"/>
        <w:rPr>
          <w:bCs/>
        </w:rPr>
      </w:pPr>
      <w:r w:rsidRPr="006E7E75">
        <w:rPr>
          <w:bCs/>
        </w:rPr>
        <w:t xml:space="preserve">Б) </w:t>
      </w:r>
      <w:r w:rsidR="00515644" w:rsidRPr="006E7E75">
        <w:rPr>
          <w:bCs/>
        </w:rPr>
        <w:t>название электронной почты</w:t>
      </w:r>
    </w:p>
    <w:p w:rsidR="0020088A" w:rsidRPr="006E7E75" w:rsidRDefault="0020088A" w:rsidP="006E7E75">
      <w:pPr>
        <w:pStyle w:val="a8"/>
        <w:rPr>
          <w:bCs/>
        </w:rPr>
      </w:pPr>
      <w:r w:rsidRPr="006E7E75">
        <w:rPr>
          <w:bCs/>
        </w:rPr>
        <w:t>В) телекоммуникационная сеть с находящейся в ней информацией</w:t>
      </w:r>
    </w:p>
    <w:p w:rsidR="0020088A" w:rsidRPr="006E7E75" w:rsidRDefault="0020088A" w:rsidP="006E7E75">
      <w:pPr>
        <w:pStyle w:val="a8"/>
        <w:rPr>
          <w:bCs/>
        </w:rPr>
      </w:pPr>
      <w:r w:rsidRPr="006E7E75">
        <w:rPr>
          <w:bCs/>
        </w:rPr>
        <w:t>Г) информационно – поисковая система сети Интернет</w:t>
      </w:r>
    </w:p>
    <w:p w:rsidR="0020088A" w:rsidRPr="006E7E75" w:rsidRDefault="006E7E75" w:rsidP="006E7E75">
      <w:pPr>
        <w:rPr>
          <w:b/>
        </w:rPr>
      </w:pPr>
      <w:r>
        <w:rPr>
          <w:b/>
        </w:rPr>
        <w:t>7</w:t>
      </w:r>
      <w:r w:rsidR="0020088A" w:rsidRPr="006E7E75">
        <w:rPr>
          <w:b/>
        </w:rPr>
        <w:t>.Компьютер, подключённый к Интернету, обязательно должен иметь:</w:t>
      </w:r>
    </w:p>
    <w:p w:rsidR="0020088A" w:rsidRDefault="0020088A" w:rsidP="0020088A">
      <w:pPr>
        <w:rPr>
          <w:sz w:val="20"/>
        </w:rPr>
      </w:pPr>
      <w:r>
        <w:rPr>
          <w:sz w:val="20"/>
        </w:rPr>
        <w:t xml:space="preserve">А) </w:t>
      </w:r>
      <w:r>
        <w:rPr>
          <w:sz w:val="20"/>
          <w:lang w:val="en-US"/>
        </w:rPr>
        <w:t>Web</w:t>
      </w:r>
      <w:r>
        <w:rPr>
          <w:sz w:val="20"/>
        </w:rPr>
        <w:t xml:space="preserve"> - сайт</w:t>
      </w:r>
      <w:r>
        <w:rPr>
          <w:b/>
          <w:bCs/>
          <w:sz w:val="20"/>
        </w:rPr>
        <w:t xml:space="preserve">         </w:t>
      </w:r>
      <w:r>
        <w:rPr>
          <w:sz w:val="20"/>
        </w:rPr>
        <w:t xml:space="preserve">Б) установленный </w:t>
      </w:r>
      <w:r>
        <w:rPr>
          <w:sz w:val="20"/>
          <w:lang w:val="en-US"/>
        </w:rPr>
        <w:t>Web</w:t>
      </w:r>
      <w:r>
        <w:rPr>
          <w:sz w:val="20"/>
        </w:rPr>
        <w:t xml:space="preserve"> – сервер      В) </w:t>
      </w:r>
      <w:r>
        <w:rPr>
          <w:sz w:val="20"/>
          <w:lang w:val="en-US"/>
        </w:rPr>
        <w:t>IP</w:t>
      </w:r>
      <w:r>
        <w:rPr>
          <w:sz w:val="20"/>
        </w:rPr>
        <w:t xml:space="preserve"> – адрес</w:t>
      </w:r>
    </w:p>
    <w:p w:rsidR="0020088A" w:rsidRPr="006E7E75" w:rsidRDefault="006E7E75" w:rsidP="006E7E75">
      <w:pPr>
        <w:pStyle w:val="a8"/>
        <w:rPr>
          <w:b/>
        </w:rPr>
      </w:pPr>
      <w:r w:rsidRPr="006E7E75">
        <w:rPr>
          <w:b/>
        </w:rPr>
        <w:t>8</w:t>
      </w:r>
      <w:r w:rsidR="0020088A" w:rsidRPr="006E7E75">
        <w:rPr>
          <w:b/>
        </w:rPr>
        <w:t>.Провайдер – это:</w:t>
      </w:r>
    </w:p>
    <w:p w:rsidR="0020088A" w:rsidRPr="006E7E75" w:rsidRDefault="0020088A" w:rsidP="006E7E75">
      <w:pPr>
        <w:pStyle w:val="a8"/>
        <w:rPr>
          <w:bCs/>
        </w:rPr>
      </w:pPr>
      <w:r w:rsidRPr="006E7E75">
        <w:rPr>
          <w:bCs/>
        </w:rPr>
        <w:t>А) владелец узла сети, с которым заключается договор на подключение к его узлу</w:t>
      </w:r>
    </w:p>
    <w:p w:rsidR="0020088A" w:rsidRPr="006E7E75" w:rsidRDefault="0020088A" w:rsidP="006E7E75">
      <w:pPr>
        <w:pStyle w:val="a8"/>
        <w:rPr>
          <w:bCs/>
        </w:rPr>
      </w:pPr>
      <w:r w:rsidRPr="006E7E75">
        <w:rPr>
          <w:bCs/>
        </w:rPr>
        <w:t>Б) специальная программа для подключения к узлу сети</w:t>
      </w:r>
    </w:p>
    <w:p w:rsidR="0020088A" w:rsidRPr="006E7E75" w:rsidRDefault="0020088A" w:rsidP="006E7E75">
      <w:pPr>
        <w:pStyle w:val="a8"/>
        <w:rPr>
          <w:bCs/>
        </w:rPr>
      </w:pPr>
      <w:r w:rsidRPr="006E7E75">
        <w:rPr>
          <w:bCs/>
        </w:rPr>
        <w:t>В) владелец компьютера</w:t>
      </w:r>
      <w:r w:rsidR="006E7E75">
        <w:rPr>
          <w:bCs/>
        </w:rPr>
        <w:t>,</w:t>
      </w:r>
      <w:r w:rsidRPr="006E7E75">
        <w:rPr>
          <w:bCs/>
        </w:rPr>
        <w:t xml:space="preserve"> с которым заключается договор на подключение его компьютера к узлу сети</w:t>
      </w:r>
    </w:p>
    <w:p w:rsidR="0020088A" w:rsidRPr="006E7E75" w:rsidRDefault="0020088A" w:rsidP="006E7E75">
      <w:pPr>
        <w:pStyle w:val="a8"/>
        <w:rPr>
          <w:bCs/>
        </w:rPr>
      </w:pPr>
      <w:r w:rsidRPr="006E7E75">
        <w:rPr>
          <w:bCs/>
        </w:rPr>
        <w:t>Г) аппаратное устройство для подключения к узлу сети</w:t>
      </w:r>
    </w:p>
    <w:p w:rsidR="0020088A" w:rsidRPr="006E7E75" w:rsidRDefault="006E7E75" w:rsidP="0012090E">
      <w:pPr>
        <w:pStyle w:val="a8"/>
        <w:rPr>
          <w:b/>
        </w:rPr>
      </w:pPr>
      <w:r w:rsidRPr="006E7E75">
        <w:rPr>
          <w:b/>
        </w:rPr>
        <w:t>9</w:t>
      </w:r>
      <w:r w:rsidR="0020088A" w:rsidRPr="006E7E75">
        <w:rPr>
          <w:b/>
        </w:rPr>
        <w:t>. Информационной моделью части земной поверхности является:</w:t>
      </w:r>
    </w:p>
    <w:p w:rsidR="0020088A" w:rsidRDefault="0020088A" w:rsidP="0012090E">
      <w:pPr>
        <w:pStyle w:val="a8"/>
      </w:pPr>
      <w:r>
        <w:t>А) описание дерева;</w:t>
      </w:r>
    </w:p>
    <w:p w:rsidR="0020088A" w:rsidRDefault="0020088A" w:rsidP="0012090E">
      <w:pPr>
        <w:pStyle w:val="a8"/>
      </w:pPr>
      <w:r>
        <w:t>Б) глобус (Земли);</w:t>
      </w:r>
    </w:p>
    <w:p w:rsidR="0020088A" w:rsidRDefault="0020088A" w:rsidP="0012090E">
      <w:pPr>
        <w:pStyle w:val="a8"/>
      </w:pPr>
      <w:r>
        <w:t>В) рисунок дома;</w:t>
      </w:r>
    </w:p>
    <w:p w:rsidR="0020088A" w:rsidRDefault="0020088A" w:rsidP="0012090E">
      <w:pPr>
        <w:pStyle w:val="a8"/>
      </w:pPr>
      <w:r w:rsidRPr="006E7E75">
        <w:t>Г) картина местности;</w:t>
      </w:r>
    </w:p>
    <w:p w:rsidR="0020088A" w:rsidRDefault="0020088A" w:rsidP="0012090E">
      <w:pPr>
        <w:pStyle w:val="a8"/>
      </w:pPr>
      <w:r>
        <w:t>Д) схема метро.</w:t>
      </w:r>
    </w:p>
    <w:p w:rsidR="00925FD7" w:rsidRPr="006E7E75" w:rsidRDefault="006E7E75" w:rsidP="0012090E">
      <w:pPr>
        <w:pStyle w:val="a8"/>
        <w:rPr>
          <w:b/>
        </w:rPr>
      </w:pPr>
      <w:r w:rsidRPr="006E7E75">
        <w:rPr>
          <w:b/>
        </w:rPr>
        <w:t>10</w:t>
      </w:r>
      <w:r w:rsidR="00925FD7" w:rsidRPr="006E7E75">
        <w:rPr>
          <w:b/>
        </w:rPr>
        <w:t>. К числу математических моделей относится:</w:t>
      </w:r>
    </w:p>
    <w:p w:rsidR="00925FD7" w:rsidRDefault="00925FD7" w:rsidP="0012090E">
      <w:pPr>
        <w:pStyle w:val="a8"/>
      </w:pPr>
      <w:r>
        <w:t>А) милицейский протокол;</w:t>
      </w:r>
    </w:p>
    <w:p w:rsidR="00925FD7" w:rsidRDefault="00925FD7" w:rsidP="0012090E">
      <w:pPr>
        <w:pStyle w:val="a8"/>
      </w:pPr>
      <w:r>
        <w:t>Б) правила дорожного движения;</w:t>
      </w:r>
    </w:p>
    <w:p w:rsidR="00925FD7" w:rsidRDefault="00925FD7" w:rsidP="0012090E">
      <w:pPr>
        <w:pStyle w:val="a8"/>
      </w:pPr>
      <w:r>
        <w:t>В) формула вычисления корней квадратного уравнения;</w:t>
      </w:r>
    </w:p>
    <w:p w:rsidR="00925FD7" w:rsidRDefault="00925FD7" w:rsidP="0012090E">
      <w:pPr>
        <w:pStyle w:val="a8"/>
      </w:pPr>
      <w:r>
        <w:t>Г) кулинарный рецепт;</w:t>
      </w:r>
    </w:p>
    <w:p w:rsidR="00925FD7" w:rsidRDefault="00925FD7" w:rsidP="0012090E">
      <w:pPr>
        <w:pStyle w:val="a8"/>
      </w:pPr>
      <w:r>
        <w:t>Д) инструкция по сборке мебели</w:t>
      </w:r>
    </w:p>
    <w:p w:rsidR="00925FD7" w:rsidRPr="006E7E75" w:rsidRDefault="006E7E75" w:rsidP="0012090E">
      <w:pPr>
        <w:pStyle w:val="a8"/>
        <w:rPr>
          <w:b/>
        </w:rPr>
      </w:pPr>
      <w:r w:rsidRPr="006E7E75">
        <w:rPr>
          <w:b/>
        </w:rPr>
        <w:lastRenderedPageBreak/>
        <w:t>11</w:t>
      </w:r>
      <w:r w:rsidR="00925FD7" w:rsidRPr="006E7E75">
        <w:rPr>
          <w:b/>
        </w:rPr>
        <w:t>. Рисунки, карты, чертежи, диаграммы, схемы, графики представляют собой модели следующего вида:</w:t>
      </w:r>
    </w:p>
    <w:p w:rsidR="00925FD7" w:rsidRDefault="00925FD7" w:rsidP="0012090E">
      <w:pPr>
        <w:pStyle w:val="a8"/>
      </w:pPr>
      <w:r>
        <w:t>А) табличные информационные;</w:t>
      </w:r>
    </w:p>
    <w:p w:rsidR="00925FD7" w:rsidRDefault="00925FD7" w:rsidP="0012090E">
      <w:pPr>
        <w:pStyle w:val="a8"/>
      </w:pPr>
      <w:r>
        <w:t xml:space="preserve">Б) математические модели; </w:t>
      </w:r>
    </w:p>
    <w:p w:rsidR="00925FD7" w:rsidRDefault="00925FD7" w:rsidP="0012090E">
      <w:pPr>
        <w:pStyle w:val="a8"/>
      </w:pPr>
      <w:r>
        <w:t>В) натуральные;</w:t>
      </w:r>
    </w:p>
    <w:p w:rsidR="00925FD7" w:rsidRDefault="00925FD7" w:rsidP="0012090E">
      <w:pPr>
        <w:pStyle w:val="a8"/>
      </w:pPr>
      <w:r>
        <w:t>Г) графические информационные;</w:t>
      </w:r>
    </w:p>
    <w:p w:rsidR="00925FD7" w:rsidRDefault="00925FD7" w:rsidP="0012090E">
      <w:pPr>
        <w:pStyle w:val="a8"/>
      </w:pPr>
      <w:r>
        <w:t>Д) иерархические информационные</w:t>
      </w:r>
    </w:p>
    <w:p w:rsidR="00515644" w:rsidRPr="00515644" w:rsidRDefault="00515644" w:rsidP="00515644">
      <w:pPr>
        <w:pStyle w:val="a8"/>
        <w:rPr>
          <w:b/>
        </w:rPr>
      </w:pPr>
      <w:r>
        <w:rPr>
          <w:b/>
        </w:rPr>
        <w:t>12</w:t>
      </w:r>
      <w:r w:rsidRPr="00515644">
        <w:rPr>
          <w:b/>
        </w:rPr>
        <w:t>. В электронных таблицах со знака «=» начинается ввод?</w:t>
      </w:r>
    </w:p>
    <w:p w:rsidR="00515644" w:rsidRDefault="00515644" w:rsidP="00515644">
      <w:pPr>
        <w:pStyle w:val="a8"/>
      </w:pPr>
      <w:r>
        <w:t>А) числа;</w:t>
      </w:r>
    </w:p>
    <w:p w:rsidR="00515644" w:rsidRDefault="00515644" w:rsidP="00515644">
      <w:pPr>
        <w:pStyle w:val="a8"/>
      </w:pPr>
      <w:r>
        <w:t>Б) текста;</w:t>
      </w:r>
    </w:p>
    <w:p w:rsidR="00515644" w:rsidRDefault="00515644" w:rsidP="00515644">
      <w:pPr>
        <w:pStyle w:val="a8"/>
      </w:pPr>
      <w:r>
        <w:t>В) строки;</w:t>
      </w:r>
    </w:p>
    <w:p w:rsidR="00515644" w:rsidRDefault="00515644" w:rsidP="0012090E">
      <w:pPr>
        <w:pStyle w:val="a8"/>
      </w:pPr>
      <w:r>
        <w:t>Г) формулы.</w:t>
      </w:r>
    </w:p>
    <w:p w:rsidR="0012090E" w:rsidRPr="006E7E75" w:rsidRDefault="00515644" w:rsidP="0012090E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13</w:t>
      </w:r>
      <w:r w:rsidR="0012090E" w:rsidRPr="006E7E75">
        <w:rPr>
          <w:rFonts w:asciiTheme="minorHAnsi" w:hAnsiTheme="minorHAnsi" w:cs="Arial"/>
          <w:b/>
          <w:color w:val="000000"/>
          <w:sz w:val="22"/>
          <w:szCs w:val="22"/>
        </w:rPr>
        <w:t>.Реляционные базы данных организованы</w:t>
      </w:r>
    </w:p>
    <w:p w:rsidR="0012090E" w:rsidRPr="006E7E75" w:rsidRDefault="006E7E75" w:rsidP="0012090E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6E7E75">
        <w:rPr>
          <w:rFonts w:asciiTheme="minorHAnsi" w:hAnsiTheme="minorHAnsi" w:cs="Arial"/>
          <w:bCs/>
          <w:iCs/>
          <w:color w:val="000000"/>
          <w:sz w:val="22"/>
          <w:szCs w:val="22"/>
        </w:rPr>
        <w:t>А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) </w:t>
      </w:r>
      <w:r w:rsidR="0012090E" w:rsidRPr="006E7E75">
        <w:rPr>
          <w:rFonts w:asciiTheme="minorHAnsi" w:hAnsiTheme="minorHAnsi" w:cs="Arial"/>
          <w:color w:val="000000"/>
          <w:sz w:val="22"/>
          <w:szCs w:val="22"/>
        </w:rPr>
        <w:t>таблицами</w:t>
      </w:r>
    </w:p>
    <w:p w:rsidR="0012090E" w:rsidRPr="006E7E75" w:rsidRDefault="008E4418" w:rsidP="0012090E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Б) </w:t>
      </w:r>
      <w:r w:rsidR="0012090E" w:rsidRPr="006E7E75">
        <w:rPr>
          <w:rFonts w:asciiTheme="minorHAnsi" w:hAnsiTheme="minorHAnsi" w:cs="Arial"/>
          <w:color w:val="000000"/>
          <w:sz w:val="22"/>
          <w:szCs w:val="22"/>
        </w:rPr>
        <w:t>списком</w:t>
      </w:r>
    </w:p>
    <w:p w:rsidR="0012090E" w:rsidRPr="006E7E75" w:rsidRDefault="008E4418" w:rsidP="0012090E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В) </w:t>
      </w:r>
      <w:r w:rsidR="0012090E" w:rsidRPr="006E7E75">
        <w:rPr>
          <w:rFonts w:asciiTheme="minorHAnsi" w:hAnsiTheme="minorHAnsi" w:cs="Arial"/>
          <w:color w:val="000000"/>
          <w:sz w:val="22"/>
          <w:szCs w:val="22"/>
        </w:rPr>
        <w:t>презентацией</w:t>
      </w:r>
    </w:p>
    <w:p w:rsidR="0012090E" w:rsidRPr="006E7E75" w:rsidRDefault="008E4418" w:rsidP="0012090E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Г) </w:t>
      </w:r>
      <w:proofErr w:type="spellStart"/>
      <w:r w:rsidR="0012090E" w:rsidRPr="006E7E75">
        <w:rPr>
          <w:rFonts w:asciiTheme="minorHAnsi" w:hAnsiTheme="minorHAnsi" w:cs="Arial"/>
          <w:color w:val="000000"/>
          <w:sz w:val="22"/>
          <w:szCs w:val="22"/>
        </w:rPr>
        <w:t>мультимедийным</w:t>
      </w:r>
      <w:proofErr w:type="spellEnd"/>
      <w:r w:rsidR="0012090E" w:rsidRPr="006E7E75">
        <w:rPr>
          <w:rFonts w:asciiTheme="minorHAnsi" w:hAnsiTheme="minorHAnsi" w:cs="Arial"/>
          <w:color w:val="000000"/>
          <w:sz w:val="22"/>
          <w:szCs w:val="22"/>
        </w:rPr>
        <w:t xml:space="preserve"> файлом</w:t>
      </w:r>
    </w:p>
    <w:p w:rsidR="0012090E" w:rsidRPr="008E4418" w:rsidRDefault="00515644" w:rsidP="0012090E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14</w:t>
      </w:r>
      <w:r w:rsidR="0012090E" w:rsidRPr="008E4418">
        <w:rPr>
          <w:rFonts w:asciiTheme="minorHAnsi" w:hAnsiTheme="minorHAnsi" w:cs="Arial"/>
          <w:b/>
          <w:color w:val="000000"/>
          <w:sz w:val="22"/>
          <w:szCs w:val="22"/>
        </w:rPr>
        <w:t>.Столбец базы данных называется</w:t>
      </w:r>
    </w:p>
    <w:p w:rsidR="0012090E" w:rsidRPr="008E4418" w:rsidRDefault="0012090E" w:rsidP="0012090E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8E4418">
        <w:rPr>
          <w:rFonts w:asciiTheme="minorHAnsi" w:hAnsiTheme="minorHAnsi" w:cs="Arial"/>
          <w:color w:val="000000"/>
          <w:sz w:val="22"/>
          <w:szCs w:val="22"/>
        </w:rPr>
        <w:t>А</w:t>
      </w:r>
      <w:r w:rsidR="008E4418">
        <w:rPr>
          <w:rFonts w:asciiTheme="minorHAnsi" w:hAnsiTheme="minorHAnsi" w:cs="Arial"/>
          <w:color w:val="000000"/>
          <w:sz w:val="22"/>
          <w:szCs w:val="22"/>
        </w:rPr>
        <w:t xml:space="preserve">) </w:t>
      </w:r>
      <w:r w:rsidRPr="008E4418">
        <w:rPr>
          <w:rFonts w:asciiTheme="minorHAnsi" w:hAnsiTheme="minorHAnsi" w:cs="Arial"/>
          <w:color w:val="000000"/>
          <w:sz w:val="22"/>
          <w:szCs w:val="22"/>
        </w:rPr>
        <w:t>запись</w:t>
      </w:r>
    </w:p>
    <w:p w:rsidR="0012090E" w:rsidRPr="008E4418" w:rsidRDefault="0012090E" w:rsidP="0012090E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8E4418">
        <w:rPr>
          <w:rFonts w:asciiTheme="minorHAnsi" w:hAnsiTheme="minorHAnsi" w:cs="Arial"/>
          <w:bCs/>
          <w:iCs/>
          <w:color w:val="000000"/>
          <w:sz w:val="22"/>
          <w:szCs w:val="22"/>
        </w:rPr>
        <w:t>Б</w:t>
      </w:r>
      <w:r w:rsidR="008E4418" w:rsidRPr="008E4418">
        <w:rPr>
          <w:rFonts w:asciiTheme="minorHAnsi" w:hAnsiTheme="minorHAnsi" w:cs="Arial"/>
          <w:bCs/>
          <w:iCs/>
          <w:color w:val="000000"/>
          <w:sz w:val="22"/>
          <w:szCs w:val="22"/>
        </w:rPr>
        <w:t>)</w:t>
      </w:r>
      <w:r w:rsidR="008E4418">
        <w:rPr>
          <w:rFonts w:asciiTheme="minorHAnsi" w:hAnsiTheme="minorHAnsi" w:cs="Arial"/>
          <w:bCs/>
          <w:iCs/>
          <w:color w:val="000000"/>
          <w:sz w:val="22"/>
          <w:szCs w:val="22"/>
        </w:rPr>
        <w:t xml:space="preserve"> </w:t>
      </w:r>
      <w:r w:rsidRPr="008E4418">
        <w:rPr>
          <w:rFonts w:asciiTheme="minorHAnsi" w:hAnsiTheme="minorHAnsi" w:cs="Arial"/>
          <w:color w:val="000000"/>
          <w:sz w:val="22"/>
          <w:szCs w:val="22"/>
        </w:rPr>
        <w:t>поле</w:t>
      </w:r>
    </w:p>
    <w:p w:rsidR="0012090E" w:rsidRPr="008E4418" w:rsidRDefault="008E4418" w:rsidP="0012090E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В) </w:t>
      </w:r>
      <w:r w:rsidR="0012090E" w:rsidRPr="008E4418">
        <w:rPr>
          <w:rFonts w:asciiTheme="minorHAnsi" w:hAnsiTheme="minorHAnsi" w:cs="Arial"/>
          <w:color w:val="000000"/>
          <w:sz w:val="22"/>
          <w:szCs w:val="22"/>
        </w:rPr>
        <w:t>ячейка</w:t>
      </w:r>
    </w:p>
    <w:p w:rsidR="0012090E" w:rsidRPr="008E4418" w:rsidRDefault="008E4418" w:rsidP="0012090E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Г) </w:t>
      </w:r>
      <w:r w:rsidR="0012090E" w:rsidRPr="008E4418">
        <w:rPr>
          <w:rFonts w:asciiTheme="minorHAnsi" w:hAnsiTheme="minorHAnsi" w:cs="Arial"/>
          <w:color w:val="000000"/>
          <w:sz w:val="22"/>
          <w:szCs w:val="22"/>
        </w:rPr>
        <w:t>строка</w:t>
      </w:r>
    </w:p>
    <w:p w:rsidR="0012090E" w:rsidRPr="008E4418" w:rsidRDefault="00515644" w:rsidP="0012090E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15</w:t>
      </w:r>
      <w:r w:rsidR="0012090E" w:rsidRPr="008E4418">
        <w:rPr>
          <w:rFonts w:asciiTheme="minorHAnsi" w:hAnsiTheme="minorHAnsi" w:cs="Arial"/>
          <w:b/>
          <w:color w:val="000000"/>
          <w:sz w:val="22"/>
          <w:szCs w:val="22"/>
        </w:rPr>
        <w:t>.Система управления базами данных (СУБД) – это</w:t>
      </w:r>
    </w:p>
    <w:p w:rsidR="0012090E" w:rsidRPr="008E4418" w:rsidRDefault="0012090E" w:rsidP="0012090E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8E4418">
        <w:rPr>
          <w:rFonts w:asciiTheme="minorHAnsi" w:hAnsiTheme="minorHAnsi" w:cs="Arial"/>
          <w:bCs/>
          <w:iCs/>
          <w:color w:val="000000"/>
          <w:sz w:val="22"/>
          <w:szCs w:val="22"/>
        </w:rPr>
        <w:t>А</w:t>
      </w:r>
      <w:r w:rsidR="008E4418">
        <w:rPr>
          <w:rFonts w:asciiTheme="minorHAnsi" w:hAnsiTheme="minorHAnsi" w:cs="Arial"/>
          <w:color w:val="000000"/>
          <w:sz w:val="22"/>
          <w:szCs w:val="22"/>
        </w:rPr>
        <w:t xml:space="preserve">) </w:t>
      </w:r>
      <w:r w:rsidRPr="008E4418">
        <w:rPr>
          <w:rFonts w:asciiTheme="minorHAnsi" w:hAnsiTheme="minorHAnsi" w:cs="Arial"/>
          <w:color w:val="000000"/>
          <w:sz w:val="22"/>
          <w:szCs w:val="22"/>
        </w:rPr>
        <w:t>программное обеспечение, предназначенное для работы с базами данных</w:t>
      </w:r>
    </w:p>
    <w:p w:rsidR="0012090E" w:rsidRPr="008E4418" w:rsidRDefault="008E4418" w:rsidP="0012090E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Б) </w:t>
      </w:r>
      <w:r w:rsidR="0012090E" w:rsidRPr="008E4418">
        <w:rPr>
          <w:rFonts w:asciiTheme="minorHAnsi" w:hAnsiTheme="minorHAnsi" w:cs="Arial"/>
          <w:color w:val="000000"/>
          <w:sz w:val="22"/>
          <w:szCs w:val="22"/>
        </w:rPr>
        <w:t>программное обеспечение, управляющее работой компьютера</w:t>
      </w:r>
    </w:p>
    <w:p w:rsidR="0012090E" w:rsidRPr="008E4418" w:rsidRDefault="008E4418" w:rsidP="0012090E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В) </w:t>
      </w:r>
      <w:r w:rsidR="0012090E" w:rsidRPr="008E4418">
        <w:rPr>
          <w:rFonts w:asciiTheme="minorHAnsi" w:hAnsiTheme="minorHAnsi" w:cs="Arial"/>
          <w:color w:val="000000"/>
          <w:sz w:val="22"/>
          <w:szCs w:val="22"/>
        </w:rPr>
        <w:t>система, в которой создаются базы данных</w:t>
      </w:r>
    </w:p>
    <w:p w:rsidR="0012090E" w:rsidRPr="008E4418" w:rsidRDefault="008E4418" w:rsidP="0012090E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Г) </w:t>
      </w:r>
      <w:r w:rsidR="0012090E" w:rsidRPr="008E4418">
        <w:rPr>
          <w:rFonts w:asciiTheme="minorHAnsi" w:hAnsiTheme="minorHAnsi" w:cs="Arial"/>
          <w:color w:val="000000"/>
          <w:sz w:val="22"/>
          <w:szCs w:val="22"/>
        </w:rPr>
        <w:t>базы данных, содержащие сведения о системе управления объектом</w:t>
      </w:r>
      <w:r>
        <w:rPr>
          <w:rFonts w:asciiTheme="minorHAnsi" w:hAnsiTheme="minorHAnsi" w:cs="Arial"/>
          <w:color w:val="000000"/>
          <w:sz w:val="22"/>
          <w:szCs w:val="22"/>
        </w:rPr>
        <w:br/>
      </w:r>
      <w:r w:rsidR="00515644">
        <w:rPr>
          <w:rFonts w:asciiTheme="minorHAnsi" w:hAnsiTheme="minorHAnsi" w:cs="Arial"/>
          <w:b/>
          <w:color w:val="000000"/>
          <w:sz w:val="22"/>
          <w:szCs w:val="22"/>
        </w:rPr>
        <w:t>16</w:t>
      </w:r>
      <w:r w:rsidR="0012090E" w:rsidRPr="008E4418">
        <w:rPr>
          <w:rFonts w:asciiTheme="minorHAnsi" w:hAnsiTheme="minorHAnsi" w:cs="Arial"/>
          <w:b/>
          <w:color w:val="000000"/>
          <w:sz w:val="22"/>
          <w:szCs w:val="22"/>
        </w:rPr>
        <w:t>.Отметьте известные вам логические операции.</w:t>
      </w:r>
    </w:p>
    <w:p w:rsidR="0012090E" w:rsidRPr="008E4418" w:rsidRDefault="0012090E" w:rsidP="0012090E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8E4418">
        <w:rPr>
          <w:rFonts w:asciiTheme="minorHAnsi" w:hAnsiTheme="minorHAnsi"/>
        </w:rPr>
        <w:t>А</w:t>
      </w:r>
      <w:r w:rsidR="008E4418">
        <w:rPr>
          <w:rFonts w:asciiTheme="minorHAnsi" w:hAnsiTheme="minorHAnsi"/>
        </w:rPr>
        <w:t xml:space="preserve">) </w:t>
      </w:r>
      <w:r w:rsidRPr="008E4418">
        <w:rPr>
          <w:rFonts w:asciiTheme="minorHAnsi" w:hAnsiTheme="minorHAnsi" w:cs="Arial"/>
          <w:color w:val="000000"/>
          <w:sz w:val="22"/>
          <w:szCs w:val="22"/>
        </w:rPr>
        <w:t>отрицание</w:t>
      </w:r>
    </w:p>
    <w:p w:rsidR="0012090E" w:rsidRPr="008E4418" w:rsidRDefault="008E4418" w:rsidP="0012090E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bCs/>
          <w:iCs/>
          <w:color w:val="000000"/>
          <w:sz w:val="22"/>
          <w:szCs w:val="22"/>
        </w:rPr>
        <w:t xml:space="preserve">Б) </w:t>
      </w:r>
      <w:r w:rsidR="0012090E" w:rsidRPr="008E4418">
        <w:rPr>
          <w:rFonts w:asciiTheme="minorHAnsi" w:hAnsiTheme="minorHAnsi" w:cs="Arial"/>
          <w:color w:val="000000"/>
          <w:sz w:val="22"/>
          <w:szCs w:val="22"/>
        </w:rPr>
        <w:t>логическое умножение</w:t>
      </w:r>
    </w:p>
    <w:p w:rsidR="0012090E" w:rsidRPr="008E4418" w:rsidRDefault="0012090E" w:rsidP="0012090E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8E4418">
        <w:rPr>
          <w:rFonts w:asciiTheme="minorHAnsi" w:hAnsiTheme="minorHAnsi"/>
        </w:rPr>
        <w:t>В</w:t>
      </w:r>
      <w:r w:rsidR="008E4418">
        <w:rPr>
          <w:rFonts w:asciiTheme="minorHAnsi" w:hAnsiTheme="minorHAnsi"/>
        </w:rPr>
        <w:t xml:space="preserve">) </w:t>
      </w:r>
      <w:r w:rsidRPr="008E4418">
        <w:rPr>
          <w:rFonts w:asciiTheme="minorHAnsi" w:hAnsiTheme="minorHAnsi" w:cs="Arial"/>
          <w:color w:val="000000"/>
          <w:sz w:val="22"/>
          <w:szCs w:val="22"/>
        </w:rPr>
        <w:t>логическое сложение</w:t>
      </w:r>
    </w:p>
    <w:p w:rsidR="0012090E" w:rsidRPr="008E4418" w:rsidRDefault="008E4418" w:rsidP="0012090E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Г) </w:t>
      </w:r>
      <w:r w:rsidR="0012090E" w:rsidRPr="008E4418">
        <w:rPr>
          <w:rFonts w:asciiTheme="minorHAnsi" w:hAnsiTheme="minorHAnsi" w:cs="Arial"/>
          <w:color w:val="000000"/>
          <w:sz w:val="22"/>
          <w:szCs w:val="22"/>
        </w:rPr>
        <w:t>логическое деление</w:t>
      </w:r>
    </w:p>
    <w:p w:rsidR="0012090E" w:rsidRPr="008E4418" w:rsidRDefault="00515644" w:rsidP="0012090E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17</w:t>
      </w:r>
      <w:r w:rsidR="0012090E" w:rsidRPr="008E4418">
        <w:rPr>
          <w:rFonts w:asciiTheme="minorHAnsi" w:hAnsiTheme="minorHAnsi" w:cs="Arial"/>
          <w:b/>
          <w:bCs/>
          <w:color w:val="000000"/>
          <w:sz w:val="22"/>
          <w:szCs w:val="22"/>
        </w:rPr>
        <w:t>. Электронная таблица представляет собой:</w:t>
      </w:r>
    </w:p>
    <w:p w:rsidR="0012090E" w:rsidRPr="008E4418" w:rsidRDefault="0012090E" w:rsidP="008E4418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8E4418">
        <w:rPr>
          <w:rFonts w:asciiTheme="minorHAnsi" w:hAnsiTheme="minorHAnsi" w:cs="Arial"/>
          <w:color w:val="000000"/>
          <w:sz w:val="22"/>
          <w:szCs w:val="22"/>
        </w:rPr>
        <w:t>совокупность нумерованных строк и поименованных буквами латинского алфавита столбцов;</w:t>
      </w:r>
    </w:p>
    <w:p w:rsidR="0012090E" w:rsidRPr="008E4418" w:rsidRDefault="0012090E" w:rsidP="008E4418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8E4418">
        <w:rPr>
          <w:rFonts w:asciiTheme="minorHAnsi" w:hAnsiTheme="minorHAnsi" w:cs="Arial"/>
          <w:color w:val="000000"/>
          <w:sz w:val="22"/>
          <w:szCs w:val="22"/>
        </w:rPr>
        <w:t>совокупность поименованных буквами латинского алфавита строк и нумерованных столбцов;</w:t>
      </w:r>
    </w:p>
    <w:p w:rsidR="0012090E" w:rsidRPr="008E4418" w:rsidRDefault="0012090E" w:rsidP="008E4418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8E4418">
        <w:rPr>
          <w:rFonts w:asciiTheme="minorHAnsi" w:hAnsiTheme="minorHAnsi" w:cs="Arial"/>
          <w:color w:val="000000"/>
          <w:sz w:val="22"/>
          <w:szCs w:val="22"/>
        </w:rPr>
        <w:t>совокупность пронумерованных строк и столбцов;</w:t>
      </w:r>
    </w:p>
    <w:p w:rsidR="0012090E" w:rsidRPr="008E4418" w:rsidRDefault="0012090E" w:rsidP="008E4418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8E4418">
        <w:rPr>
          <w:rFonts w:asciiTheme="minorHAnsi" w:hAnsiTheme="minorHAnsi" w:cs="Arial"/>
          <w:color w:val="000000"/>
          <w:sz w:val="22"/>
          <w:szCs w:val="22"/>
        </w:rPr>
        <w:t>совокупность строк и столбцов, именуемых пользователем произвольным образом.</w:t>
      </w:r>
    </w:p>
    <w:p w:rsidR="0012090E" w:rsidRPr="00515644" w:rsidRDefault="00515644" w:rsidP="00515644">
      <w:pPr>
        <w:pStyle w:val="a8"/>
        <w:rPr>
          <w:b/>
        </w:rPr>
      </w:pPr>
      <w:r>
        <w:rPr>
          <w:b/>
        </w:rPr>
        <w:t>18</w:t>
      </w:r>
      <w:r w:rsidR="008E4418" w:rsidRPr="00515644">
        <w:rPr>
          <w:b/>
        </w:rPr>
        <w:t xml:space="preserve">. </w:t>
      </w:r>
      <w:r w:rsidR="0012090E" w:rsidRPr="00515644">
        <w:rPr>
          <w:b/>
        </w:rPr>
        <w:t>Запись формулы в электронной таблице не может включать в себя:</w:t>
      </w:r>
    </w:p>
    <w:p w:rsidR="0012090E" w:rsidRDefault="00515644" w:rsidP="00515644">
      <w:pPr>
        <w:pStyle w:val="a8"/>
      </w:pPr>
      <w:r>
        <w:t xml:space="preserve">А) </w:t>
      </w:r>
      <w:r w:rsidR="0012090E">
        <w:t>имена ячеек;</w:t>
      </w:r>
    </w:p>
    <w:p w:rsidR="0012090E" w:rsidRDefault="00515644" w:rsidP="00515644">
      <w:pPr>
        <w:pStyle w:val="a8"/>
      </w:pPr>
      <w:r>
        <w:t xml:space="preserve">Б) </w:t>
      </w:r>
      <w:r w:rsidR="0012090E">
        <w:t>числовые выражения;</w:t>
      </w:r>
    </w:p>
    <w:p w:rsidR="0012090E" w:rsidRDefault="00515644" w:rsidP="00515644">
      <w:pPr>
        <w:pStyle w:val="a8"/>
      </w:pPr>
      <w:r>
        <w:t xml:space="preserve">В) </w:t>
      </w:r>
      <w:r w:rsidR="0012090E">
        <w:t>текст;</w:t>
      </w:r>
    </w:p>
    <w:p w:rsidR="0012090E" w:rsidRDefault="00515644" w:rsidP="00515644">
      <w:pPr>
        <w:pStyle w:val="a8"/>
      </w:pPr>
      <w:r>
        <w:t xml:space="preserve">Г) </w:t>
      </w:r>
      <w:r w:rsidR="0012090E">
        <w:t>знаки арифметических операций.</w:t>
      </w:r>
    </w:p>
    <w:p w:rsidR="00515644" w:rsidRPr="00515644" w:rsidRDefault="00515644" w:rsidP="00515644">
      <w:pPr>
        <w:pStyle w:val="a8"/>
        <w:rPr>
          <w:rFonts w:ascii="Calibri" w:eastAsia="Calibri" w:hAnsi="Calibri" w:cs="Times New Roman"/>
        </w:rPr>
      </w:pPr>
      <w:r w:rsidRPr="00515644">
        <w:rPr>
          <w:b/>
        </w:rPr>
        <w:t xml:space="preserve">19. </w:t>
      </w:r>
      <w:r w:rsidRPr="00515644">
        <w:rPr>
          <w:rFonts w:ascii="Calibri" w:eastAsia="Calibri" w:hAnsi="Calibri" w:cs="Times New Roman"/>
          <w:b/>
        </w:rPr>
        <w:t xml:space="preserve">Система счисления - это ... </w:t>
      </w:r>
      <w:r w:rsidRPr="00515644">
        <w:rPr>
          <w:rFonts w:ascii="Calibri" w:eastAsia="Calibri" w:hAnsi="Calibri" w:cs="Times New Roman"/>
          <w:b/>
        </w:rPr>
        <w:br/>
      </w:r>
      <w:r>
        <w:t>А</w:t>
      </w:r>
      <w:r w:rsidRPr="00515644">
        <w:rPr>
          <w:rFonts w:ascii="Calibri" w:eastAsia="Calibri" w:hAnsi="Calibri" w:cs="Times New Roman"/>
        </w:rPr>
        <w:t>) знаковая система, в которой приняты определённые правила записи чисел</w:t>
      </w:r>
      <w:r w:rsidRPr="00515644">
        <w:rPr>
          <w:rFonts w:ascii="Calibri" w:eastAsia="Calibri" w:hAnsi="Calibri" w:cs="Times New Roman"/>
        </w:rPr>
        <w:tab/>
      </w:r>
    </w:p>
    <w:p w:rsidR="00515644" w:rsidRPr="00515644" w:rsidRDefault="00515644" w:rsidP="00515644">
      <w:pPr>
        <w:pStyle w:val="a8"/>
        <w:rPr>
          <w:rFonts w:ascii="Calibri" w:eastAsia="Calibri" w:hAnsi="Calibri" w:cs="Times New Roman"/>
        </w:rPr>
      </w:pPr>
      <w:r>
        <w:t>Б</w:t>
      </w:r>
      <w:r w:rsidRPr="00515644">
        <w:rPr>
          <w:rFonts w:ascii="Calibri" w:eastAsia="Calibri" w:hAnsi="Calibri" w:cs="Times New Roman"/>
        </w:rPr>
        <w:t>) совокупность знаков</w:t>
      </w:r>
    </w:p>
    <w:p w:rsidR="00A24CEF" w:rsidRDefault="00515644" w:rsidP="00515644">
      <w:pPr>
        <w:pStyle w:val="a8"/>
        <w:rPr>
          <w:rFonts w:ascii="Calibri" w:eastAsia="Calibri" w:hAnsi="Calibri" w:cs="Times New Roman"/>
        </w:rPr>
      </w:pPr>
      <w:r>
        <w:t>В</w:t>
      </w:r>
      <w:r w:rsidRPr="00515644">
        <w:rPr>
          <w:rFonts w:ascii="Calibri" w:eastAsia="Calibri" w:hAnsi="Calibri" w:cs="Times New Roman"/>
        </w:rPr>
        <w:t>) совокупность правил написания чисел.</w:t>
      </w:r>
      <w:r w:rsidRPr="00515644">
        <w:rPr>
          <w:rFonts w:ascii="Calibri" w:eastAsia="Calibri" w:hAnsi="Calibri" w:cs="Times New Roman"/>
        </w:rPr>
        <w:tab/>
      </w:r>
    </w:p>
    <w:p w:rsidR="00515644" w:rsidRPr="00515644" w:rsidRDefault="00A24CEF" w:rsidP="00515644">
      <w:pPr>
        <w:pStyle w:val="a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Г</w:t>
      </w:r>
      <w:r w:rsidRPr="00A24CEF">
        <w:t>) способ представления десятичных чисел</w:t>
      </w:r>
    </w:p>
    <w:p w:rsidR="00515644" w:rsidRPr="00515644" w:rsidRDefault="00515644" w:rsidP="00515644">
      <w:pPr>
        <w:rPr>
          <w:rFonts w:ascii="Calibri" w:eastAsia="Calibri" w:hAnsi="Calibri" w:cs="Times New Roman"/>
          <w:sz w:val="24"/>
          <w:szCs w:val="24"/>
        </w:rPr>
      </w:pPr>
      <w:r w:rsidRPr="00515644">
        <w:rPr>
          <w:b/>
          <w:color w:val="000000"/>
          <w:lang w:eastAsia="ru-RU"/>
        </w:rPr>
        <w:t xml:space="preserve">20. </w:t>
      </w:r>
      <w:r w:rsidRPr="00515644">
        <w:rPr>
          <w:rFonts w:ascii="Calibri" w:eastAsia="Calibri" w:hAnsi="Calibri" w:cs="Times New Roman"/>
          <w:b/>
          <w:color w:val="000000"/>
          <w:lang w:eastAsia="ru-RU"/>
        </w:rPr>
        <w:t>Переведите число 7</w:t>
      </w:r>
      <w:r w:rsidRPr="00515644">
        <w:rPr>
          <w:rFonts w:ascii="Calibri" w:eastAsia="Calibri" w:hAnsi="Calibri" w:cs="Times New Roman"/>
          <w:b/>
          <w:color w:val="000000"/>
          <w:vertAlign w:val="subscript"/>
          <w:lang w:eastAsia="ru-RU"/>
        </w:rPr>
        <w:t>10</w:t>
      </w:r>
      <w:r w:rsidRPr="00515644">
        <w:rPr>
          <w:rFonts w:ascii="Calibri" w:eastAsia="Calibri" w:hAnsi="Calibri" w:cs="Times New Roman"/>
          <w:b/>
          <w:color w:val="000000"/>
          <w:lang w:eastAsia="ru-RU"/>
        </w:rPr>
        <w:t xml:space="preserve"> из десятичной системы счисления в </w:t>
      </w:r>
      <w:proofErr w:type="gramStart"/>
      <w:r w:rsidRPr="00515644">
        <w:rPr>
          <w:rFonts w:ascii="Calibri" w:eastAsia="Calibri" w:hAnsi="Calibri" w:cs="Times New Roman"/>
          <w:b/>
          <w:color w:val="000000"/>
          <w:lang w:eastAsia="ru-RU"/>
        </w:rPr>
        <w:t>двоичную</w:t>
      </w:r>
      <w:proofErr w:type="gramEnd"/>
      <w:r w:rsidRPr="00515644">
        <w:rPr>
          <w:rFonts w:ascii="Calibri" w:eastAsia="Calibri" w:hAnsi="Calibri" w:cs="Times New Roman"/>
          <w:b/>
          <w:color w:val="000000"/>
          <w:lang w:eastAsia="ru-RU"/>
        </w:rPr>
        <w:t xml:space="preserve"> и выберите верный вариант ответа.</w:t>
      </w:r>
      <w:r w:rsidRPr="00515644">
        <w:rPr>
          <w:rFonts w:ascii="Calibri" w:eastAsia="Calibri" w:hAnsi="Calibri" w:cs="Times New Roman"/>
          <w:b/>
        </w:rPr>
        <w:br/>
      </w:r>
      <w:r w:rsidRPr="00515644">
        <w:rPr>
          <w:sz w:val="24"/>
          <w:szCs w:val="24"/>
        </w:rPr>
        <w:t>А</w:t>
      </w:r>
      <w:r w:rsidRPr="00515644">
        <w:rPr>
          <w:rFonts w:ascii="Calibri" w:eastAsia="Calibri" w:hAnsi="Calibri" w:cs="Times New Roman"/>
          <w:sz w:val="24"/>
          <w:szCs w:val="24"/>
        </w:rPr>
        <w:t>) 11</w:t>
      </w:r>
      <w:r w:rsidRPr="00515644">
        <w:rPr>
          <w:sz w:val="24"/>
          <w:szCs w:val="24"/>
        </w:rPr>
        <w:t>2</w:t>
      </w:r>
      <w:r w:rsidRPr="00515644">
        <w:rPr>
          <w:rFonts w:ascii="Calibri" w:eastAsia="Calibri" w:hAnsi="Calibri" w:cs="Times New Roman"/>
          <w:sz w:val="24"/>
          <w:szCs w:val="24"/>
          <w:vertAlign w:val="subscript"/>
        </w:rPr>
        <w:t>2</w:t>
      </w:r>
      <w:r w:rsidRPr="00515644">
        <w:rPr>
          <w:rFonts w:ascii="Calibri" w:eastAsia="Calibri" w:hAnsi="Calibri" w:cs="Times New Roman"/>
          <w:sz w:val="24"/>
          <w:szCs w:val="24"/>
        </w:rPr>
        <w:tab/>
      </w:r>
      <w:r w:rsidRPr="00515644">
        <w:rPr>
          <w:sz w:val="24"/>
          <w:szCs w:val="24"/>
        </w:rPr>
        <w:tab/>
      </w:r>
      <w:r w:rsidRPr="00515644">
        <w:rPr>
          <w:sz w:val="24"/>
          <w:szCs w:val="24"/>
        </w:rPr>
        <w:tab/>
      </w:r>
      <w:r w:rsidRPr="00515644">
        <w:rPr>
          <w:sz w:val="24"/>
          <w:szCs w:val="24"/>
        </w:rPr>
        <w:tab/>
        <w:t>В</w:t>
      </w:r>
      <w:r w:rsidRPr="00515644">
        <w:rPr>
          <w:rFonts w:ascii="Calibri" w:eastAsia="Calibri" w:hAnsi="Calibri" w:cs="Times New Roman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515644">
        <w:rPr>
          <w:rFonts w:ascii="Calibri" w:eastAsia="Calibri" w:hAnsi="Calibri" w:cs="Times New Roman"/>
          <w:sz w:val="24"/>
          <w:szCs w:val="24"/>
        </w:rPr>
        <w:t>11</w:t>
      </w:r>
      <w:r w:rsidRPr="00515644">
        <w:rPr>
          <w:rFonts w:ascii="Calibri" w:eastAsia="Calibri" w:hAnsi="Calibri" w:cs="Times New Roman"/>
          <w:sz w:val="24"/>
          <w:szCs w:val="24"/>
          <w:vertAlign w:val="subscript"/>
        </w:rPr>
        <w:t>2</w:t>
      </w:r>
      <w:r w:rsidRPr="00515644">
        <w:rPr>
          <w:sz w:val="24"/>
          <w:szCs w:val="24"/>
        </w:rPr>
        <w:br/>
        <w:t>Б</w:t>
      </w:r>
      <w:r w:rsidRPr="00515644">
        <w:rPr>
          <w:rFonts w:ascii="Calibri" w:eastAsia="Calibri" w:hAnsi="Calibri" w:cs="Times New Roman"/>
          <w:sz w:val="24"/>
          <w:szCs w:val="24"/>
        </w:rPr>
        <w:t>) 11</w:t>
      </w:r>
      <w:r w:rsidRPr="00515644">
        <w:rPr>
          <w:sz w:val="24"/>
          <w:szCs w:val="24"/>
        </w:rPr>
        <w:t>1</w:t>
      </w:r>
      <w:r w:rsidRPr="00515644">
        <w:rPr>
          <w:rFonts w:ascii="Calibri" w:eastAsia="Calibri" w:hAnsi="Calibri" w:cs="Times New Roman"/>
          <w:sz w:val="24"/>
          <w:szCs w:val="24"/>
          <w:vertAlign w:val="subscript"/>
        </w:rPr>
        <w:t>2</w:t>
      </w:r>
      <w:r w:rsidRPr="00515644">
        <w:rPr>
          <w:sz w:val="24"/>
          <w:szCs w:val="24"/>
        </w:rPr>
        <w:tab/>
      </w:r>
      <w:r w:rsidRPr="00515644">
        <w:rPr>
          <w:sz w:val="24"/>
          <w:szCs w:val="24"/>
        </w:rPr>
        <w:tab/>
      </w:r>
      <w:r w:rsidRPr="00515644">
        <w:rPr>
          <w:sz w:val="24"/>
          <w:szCs w:val="24"/>
        </w:rPr>
        <w:tab/>
      </w:r>
      <w:r w:rsidRPr="00515644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515644">
        <w:rPr>
          <w:sz w:val="24"/>
          <w:szCs w:val="24"/>
        </w:rPr>
        <w:t xml:space="preserve"> Г</w:t>
      </w:r>
      <w:r w:rsidRPr="00515644">
        <w:rPr>
          <w:rFonts w:ascii="Calibri" w:eastAsia="Calibri" w:hAnsi="Calibri" w:cs="Times New Roman"/>
          <w:sz w:val="24"/>
          <w:szCs w:val="24"/>
        </w:rPr>
        <w:t>) 10</w:t>
      </w:r>
      <w:r w:rsidRPr="00515644">
        <w:rPr>
          <w:rFonts w:ascii="Calibri" w:eastAsia="Calibri" w:hAnsi="Calibri" w:cs="Times New Roman"/>
          <w:sz w:val="24"/>
          <w:szCs w:val="24"/>
          <w:vertAlign w:val="subscript"/>
        </w:rPr>
        <w:t>2</w:t>
      </w:r>
    </w:p>
    <w:p w:rsidR="00925FD7" w:rsidRDefault="00925FD7" w:rsidP="00515644">
      <w:pPr>
        <w:pStyle w:val="a8"/>
      </w:pPr>
    </w:p>
    <w:sectPr w:rsidR="00925FD7" w:rsidSect="008E44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6C3E"/>
    <w:multiLevelType w:val="hybridMultilevel"/>
    <w:tmpl w:val="924256EE"/>
    <w:lvl w:ilvl="0" w:tplc="7CC4EC52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D111A7"/>
    <w:multiLevelType w:val="multilevel"/>
    <w:tmpl w:val="A98605FC"/>
    <w:lvl w:ilvl="0">
      <w:start w:val="1"/>
      <w:numFmt w:val="russianUpp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7F15347"/>
    <w:multiLevelType w:val="hybridMultilevel"/>
    <w:tmpl w:val="D79ADEB6"/>
    <w:lvl w:ilvl="0" w:tplc="8256A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EA413F"/>
    <w:multiLevelType w:val="multilevel"/>
    <w:tmpl w:val="A95E0FE4"/>
    <w:lvl w:ilvl="0">
      <w:start w:val="1"/>
      <w:numFmt w:val="russianUpp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46851E6"/>
    <w:multiLevelType w:val="multilevel"/>
    <w:tmpl w:val="36FA8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6245CF"/>
    <w:multiLevelType w:val="multilevel"/>
    <w:tmpl w:val="CD78F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FB6B36"/>
    <w:multiLevelType w:val="multilevel"/>
    <w:tmpl w:val="95820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7E16A8"/>
    <w:multiLevelType w:val="hybridMultilevel"/>
    <w:tmpl w:val="A7A283E8"/>
    <w:lvl w:ilvl="0" w:tplc="7CC4EC52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A10770"/>
    <w:multiLevelType w:val="multilevel"/>
    <w:tmpl w:val="246E1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1E04ED"/>
    <w:multiLevelType w:val="hybridMultilevel"/>
    <w:tmpl w:val="33246190"/>
    <w:lvl w:ilvl="0" w:tplc="7CC4EC5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C08A2"/>
    <w:multiLevelType w:val="hybridMultilevel"/>
    <w:tmpl w:val="B45A9878"/>
    <w:lvl w:ilvl="0" w:tplc="7CC4EC52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B52602"/>
    <w:multiLevelType w:val="multilevel"/>
    <w:tmpl w:val="C8ECB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F82E5E"/>
    <w:multiLevelType w:val="hybridMultilevel"/>
    <w:tmpl w:val="180E4874"/>
    <w:lvl w:ilvl="0" w:tplc="7CC4EC52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12"/>
  </w:num>
  <w:num w:numId="11">
    <w:abstractNumId w:val="1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7F4E"/>
    <w:rsid w:val="00006E77"/>
    <w:rsid w:val="0008319A"/>
    <w:rsid w:val="0012090E"/>
    <w:rsid w:val="0016364A"/>
    <w:rsid w:val="0020088A"/>
    <w:rsid w:val="00300E49"/>
    <w:rsid w:val="00346301"/>
    <w:rsid w:val="00442D8B"/>
    <w:rsid w:val="004A0E56"/>
    <w:rsid w:val="004A108F"/>
    <w:rsid w:val="004A495A"/>
    <w:rsid w:val="00515644"/>
    <w:rsid w:val="005C6AFE"/>
    <w:rsid w:val="00660320"/>
    <w:rsid w:val="006E7E75"/>
    <w:rsid w:val="00754577"/>
    <w:rsid w:val="00771617"/>
    <w:rsid w:val="007B4A17"/>
    <w:rsid w:val="007D4858"/>
    <w:rsid w:val="008559DF"/>
    <w:rsid w:val="008E4418"/>
    <w:rsid w:val="00925FD7"/>
    <w:rsid w:val="009614F9"/>
    <w:rsid w:val="009C7F4E"/>
    <w:rsid w:val="009E3CCE"/>
    <w:rsid w:val="00A24CEF"/>
    <w:rsid w:val="00A576DF"/>
    <w:rsid w:val="00AC0D4F"/>
    <w:rsid w:val="00B52FBF"/>
    <w:rsid w:val="00BA3846"/>
    <w:rsid w:val="00CE480D"/>
    <w:rsid w:val="00CF4EFC"/>
    <w:rsid w:val="00DB66C8"/>
    <w:rsid w:val="00E34570"/>
    <w:rsid w:val="00F6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17"/>
  </w:style>
  <w:style w:type="paragraph" w:styleId="1">
    <w:name w:val="heading 1"/>
    <w:basedOn w:val="a"/>
    <w:next w:val="a"/>
    <w:link w:val="10"/>
    <w:uiPriority w:val="9"/>
    <w:qFormat/>
    <w:rsid w:val="002008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20088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0088A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08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semiHidden/>
    <w:rsid w:val="0020088A"/>
    <w:rPr>
      <w:color w:val="0000FF"/>
      <w:u w:val="single"/>
    </w:rPr>
  </w:style>
  <w:style w:type="paragraph" w:styleId="3">
    <w:name w:val="Body Text 3"/>
    <w:basedOn w:val="a"/>
    <w:link w:val="30"/>
    <w:semiHidden/>
    <w:rsid w:val="0020088A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20088A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4">
    <w:name w:val="Body Text"/>
    <w:basedOn w:val="a"/>
    <w:link w:val="a5"/>
    <w:semiHidden/>
    <w:rsid w:val="002008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20088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footer"/>
    <w:basedOn w:val="a"/>
    <w:link w:val="a7"/>
    <w:semiHidden/>
    <w:rsid w:val="002008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semiHidden/>
    <w:rsid w:val="002008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0088A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120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E4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dcterms:created xsi:type="dcterms:W3CDTF">2020-05-15T13:30:00Z</dcterms:created>
  <dcterms:modified xsi:type="dcterms:W3CDTF">2020-05-16T06:43:00Z</dcterms:modified>
</cp:coreProperties>
</file>