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4" w:rsidRDefault="00F040BD">
      <w:pPr>
        <w:rPr>
          <w:sz w:val="36"/>
          <w:szCs w:val="36"/>
        </w:rPr>
      </w:pPr>
      <w:r>
        <w:rPr>
          <w:sz w:val="36"/>
          <w:szCs w:val="36"/>
        </w:rPr>
        <w:t xml:space="preserve">1 урок. </w:t>
      </w:r>
      <w:r w:rsidR="00431F7F" w:rsidRPr="00431F7F">
        <w:rPr>
          <w:sz w:val="36"/>
          <w:szCs w:val="36"/>
        </w:rPr>
        <w:t xml:space="preserve">Параграф </w:t>
      </w:r>
      <w:r>
        <w:rPr>
          <w:sz w:val="36"/>
          <w:szCs w:val="36"/>
        </w:rPr>
        <w:t>41</w:t>
      </w:r>
      <w:r w:rsidR="00431F7F" w:rsidRPr="00431F7F">
        <w:rPr>
          <w:sz w:val="36"/>
          <w:szCs w:val="36"/>
        </w:rPr>
        <w:t xml:space="preserve">. Выписать схемы типичных реакций </w:t>
      </w:r>
      <w:r>
        <w:rPr>
          <w:sz w:val="36"/>
          <w:szCs w:val="36"/>
        </w:rPr>
        <w:t>оксидов. Схему видов оксидов.</w:t>
      </w:r>
      <w:r w:rsidR="00431F7F" w:rsidRPr="00431F7F">
        <w:rPr>
          <w:sz w:val="36"/>
          <w:szCs w:val="36"/>
        </w:rPr>
        <w:t xml:space="preserve"> </w:t>
      </w:r>
      <w:r>
        <w:rPr>
          <w:sz w:val="36"/>
          <w:szCs w:val="36"/>
        </w:rPr>
        <w:t>Вопрос 1,3 после параграфа.</w:t>
      </w:r>
    </w:p>
    <w:p w:rsidR="00431F7F" w:rsidRDefault="00F040BD" w:rsidP="00431F7F">
      <w:pPr>
        <w:rPr>
          <w:sz w:val="36"/>
          <w:szCs w:val="36"/>
        </w:rPr>
      </w:pPr>
      <w:r>
        <w:rPr>
          <w:sz w:val="36"/>
          <w:szCs w:val="36"/>
        </w:rPr>
        <w:t xml:space="preserve">2 урок. </w:t>
      </w:r>
      <w:r w:rsidR="00431F7F">
        <w:rPr>
          <w:sz w:val="36"/>
          <w:szCs w:val="36"/>
        </w:rPr>
        <w:t>Параграф 4</w:t>
      </w:r>
      <w:r>
        <w:rPr>
          <w:sz w:val="36"/>
          <w:szCs w:val="36"/>
        </w:rPr>
        <w:t>2</w:t>
      </w:r>
      <w:r w:rsidR="00431F7F">
        <w:rPr>
          <w:sz w:val="36"/>
          <w:szCs w:val="36"/>
        </w:rPr>
        <w:t xml:space="preserve">. </w:t>
      </w:r>
      <w:r w:rsidRPr="00431F7F">
        <w:rPr>
          <w:sz w:val="36"/>
          <w:szCs w:val="36"/>
        </w:rPr>
        <w:t xml:space="preserve">Выписать схемы типичных реакций </w:t>
      </w:r>
      <w:r>
        <w:rPr>
          <w:sz w:val="36"/>
          <w:szCs w:val="36"/>
        </w:rPr>
        <w:t>солей. Схему видов солей.</w:t>
      </w:r>
      <w:r w:rsidRPr="00431F7F">
        <w:rPr>
          <w:sz w:val="36"/>
          <w:szCs w:val="36"/>
        </w:rPr>
        <w:t xml:space="preserve"> </w:t>
      </w:r>
      <w:r>
        <w:rPr>
          <w:sz w:val="36"/>
          <w:szCs w:val="36"/>
        </w:rPr>
        <w:t>Вопрос 1,2</w:t>
      </w:r>
      <w:r w:rsidR="00C925AD">
        <w:rPr>
          <w:sz w:val="36"/>
          <w:szCs w:val="36"/>
        </w:rPr>
        <w:t>(ионные не надо записывать)</w:t>
      </w:r>
      <w:r>
        <w:rPr>
          <w:sz w:val="36"/>
          <w:szCs w:val="36"/>
        </w:rPr>
        <w:t xml:space="preserve"> после параграфа.</w:t>
      </w:r>
    </w:p>
    <w:sectPr w:rsidR="00431F7F" w:rsidSect="00E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31F7F"/>
    <w:rsid w:val="00431F7F"/>
    <w:rsid w:val="008D34FB"/>
    <w:rsid w:val="00C925AD"/>
    <w:rsid w:val="00EF0714"/>
    <w:rsid w:val="00F0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2020-04-05T07:21:00Z</dcterms:created>
  <dcterms:modified xsi:type="dcterms:W3CDTF">2020-04-08T12:27:00Z</dcterms:modified>
</cp:coreProperties>
</file>