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BD65B8" w:rsidRDefault="00E81F6C" w:rsidP="00BD65B8">
      <w:pPr>
        <w:jc w:val="center"/>
        <w:rPr>
          <w:b/>
          <w:sz w:val="28"/>
          <w:szCs w:val="28"/>
        </w:rPr>
      </w:pPr>
      <w:r w:rsidRPr="00BD65B8">
        <w:rPr>
          <w:b/>
          <w:sz w:val="28"/>
          <w:szCs w:val="28"/>
        </w:rPr>
        <w:t>8 класс</w:t>
      </w:r>
    </w:p>
    <w:p w:rsidR="00E81F6C" w:rsidRPr="00BD65B8" w:rsidRDefault="00E81F6C">
      <w:pPr>
        <w:rPr>
          <w:b/>
          <w:sz w:val="24"/>
          <w:szCs w:val="24"/>
          <w:u w:val="single"/>
        </w:rPr>
      </w:pPr>
      <w:r w:rsidRPr="00BD65B8">
        <w:rPr>
          <w:b/>
          <w:sz w:val="24"/>
          <w:szCs w:val="24"/>
          <w:u w:val="single"/>
        </w:rPr>
        <w:t>Задания по геометрии на период дистанционного обучения с 12 мая по 15 мая</w:t>
      </w:r>
    </w:p>
    <w:p w:rsidR="00120D55" w:rsidRPr="00BD65B8" w:rsidRDefault="00BD65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урок. Тема: </w:t>
      </w:r>
      <w:r w:rsidR="00120D55" w:rsidRPr="00BD65B8">
        <w:rPr>
          <w:b/>
          <w:sz w:val="24"/>
          <w:szCs w:val="24"/>
        </w:rPr>
        <w:t>Обобщение по теме «векторы»</w:t>
      </w:r>
    </w:p>
    <w:p w:rsidR="00120D55" w:rsidRPr="00BD65B8" w:rsidRDefault="00BD65B8" w:rsidP="00BD65B8">
      <w:r w:rsidRPr="00BD65B8">
        <w:t xml:space="preserve">1) </w:t>
      </w:r>
      <w:r w:rsidR="00120D55" w:rsidRPr="00BD65B8">
        <w:t>Заполните пропуски (многоточия), чтобы получилось верное высказывание.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</w:rPr>
        <w:t>1. Из величин скорость и время векторной величи</w:t>
      </w:r>
      <w:r w:rsidRPr="00BD65B8">
        <w:rPr>
          <w:b/>
          <w:i/>
        </w:rPr>
        <w:softHyphen/>
        <w:t>ной является ....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</w:rPr>
        <w:t xml:space="preserve">2. На рисунке изображен параллелограмм </w:t>
      </w:r>
      <w:r w:rsidRPr="00BD65B8">
        <w:rPr>
          <w:b/>
          <w:i/>
          <w:lang w:val="en-US"/>
        </w:rPr>
        <w:t>ABCD</w:t>
      </w:r>
      <w:r w:rsidRPr="00BD65B8">
        <w:rPr>
          <w:b/>
          <w:i/>
        </w:rPr>
        <w:t>. Коллинеарными векторами являются ... и ... (укажи</w:t>
      </w:r>
      <w:r w:rsidRPr="00BD65B8">
        <w:rPr>
          <w:b/>
          <w:i/>
        </w:rPr>
        <w:softHyphen/>
        <w:t>те только одну пару векторов).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  <w:noProof/>
          <w:lang w:eastAsia="ru-RU"/>
        </w:rPr>
        <w:drawing>
          <wp:inline distT="0" distB="0" distL="0" distR="0">
            <wp:extent cx="967105" cy="6680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</w:rPr>
        <w:t>3. Равенство</w:t>
      </w:r>
      <w:r w:rsidRPr="00BD65B8">
        <w:rPr>
          <w:b/>
          <w:i/>
        </w:rPr>
        <w:sym w:font="Symbol" w:char="F060"/>
      </w:r>
      <w:r w:rsidRPr="00BD65B8">
        <w:rPr>
          <w:b/>
          <w:i/>
        </w:rPr>
        <w:t>а +(</w:t>
      </w:r>
      <w:r w:rsidRPr="00BD65B8">
        <w:rPr>
          <w:b/>
          <w:i/>
        </w:rPr>
        <w:sym w:font="Symbol" w:char="F060"/>
      </w:r>
      <w:r w:rsidRPr="00BD65B8">
        <w:rPr>
          <w:b/>
          <w:i/>
          <w:lang w:val="en-US"/>
        </w:rPr>
        <w:t>b</w:t>
      </w:r>
      <w:r w:rsidRPr="00BD65B8">
        <w:rPr>
          <w:b/>
          <w:i/>
        </w:rPr>
        <w:t xml:space="preserve"> +</w:t>
      </w:r>
      <w:r w:rsidRPr="00BD65B8">
        <w:rPr>
          <w:b/>
          <w:i/>
        </w:rPr>
        <w:sym w:font="Symbol" w:char="F060"/>
      </w:r>
      <w:r w:rsidRPr="00BD65B8">
        <w:rPr>
          <w:b/>
          <w:i/>
        </w:rPr>
        <w:t>с)=(</w:t>
      </w:r>
      <w:r w:rsidRPr="00BD65B8">
        <w:rPr>
          <w:b/>
          <w:i/>
        </w:rPr>
        <w:sym w:font="Symbol" w:char="F060"/>
      </w:r>
      <w:r w:rsidRPr="00BD65B8">
        <w:rPr>
          <w:b/>
          <w:i/>
        </w:rPr>
        <w:t>а +</w:t>
      </w:r>
      <w:r w:rsidRPr="00BD65B8">
        <w:rPr>
          <w:b/>
          <w:i/>
        </w:rPr>
        <w:sym w:font="Symbol" w:char="F060"/>
      </w:r>
      <w:proofErr w:type="spellStart"/>
      <w:r w:rsidRPr="00BD65B8">
        <w:rPr>
          <w:b/>
          <w:i/>
        </w:rPr>
        <w:t>b</w:t>
      </w:r>
      <w:proofErr w:type="spellEnd"/>
      <w:r w:rsidRPr="00BD65B8">
        <w:rPr>
          <w:b/>
          <w:i/>
        </w:rPr>
        <w:t>) +</w:t>
      </w:r>
      <w:r w:rsidRPr="00BD65B8">
        <w:rPr>
          <w:b/>
          <w:i/>
        </w:rPr>
        <w:sym w:font="Symbol" w:char="F060"/>
      </w:r>
      <w:proofErr w:type="gramStart"/>
      <w:r w:rsidRPr="00BD65B8">
        <w:rPr>
          <w:b/>
          <w:i/>
        </w:rPr>
        <w:t xml:space="preserve">с </w:t>
      </w:r>
      <w:r w:rsidR="00BD65B8" w:rsidRPr="00BD65B8">
        <w:rPr>
          <w:b/>
          <w:i/>
        </w:rPr>
        <w:t xml:space="preserve"> </w:t>
      </w:r>
      <w:r w:rsidRPr="00BD65B8">
        <w:rPr>
          <w:b/>
          <w:i/>
        </w:rPr>
        <w:t>выражает</w:t>
      </w:r>
      <w:proofErr w:type="gramEnd"/>
      <w:r w:rsidRPr="00BD65B8">
        <w:rPr>
          <w:b/>
          <w:i/>
        </w:rPr>
        <w:t xml:space="preserve"> ... закон сложения векторов.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</w:rPr>
        <w:t>4. Пользуясь правилом многоугольника, упрости</w:t>
      </w:r>
      <w:r w:rsidRPr="00BD65B8">
        <w:rPr>
          <w:b/>
          <w:i/>
        </w:rPr>
        <w:softHyphen/>
        <w:t xml:space="preserve">те выражение  </w:t>
      </w:r>
      <w:r w:rsidRPr="00BD65B8">
        <w:rPr>
          <w:b/>
          <w:i/>
          <w:position w:val="-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5.9pt" o:ole="">
            <v:imagedata r:id="rId5" o:title=""/>
          </v:shape>
          <o:OLEObject Type="Embed" ProgID="Equation.2" ShapeID="_x0000_i1025" DrawAspect="Content" ObjectID="_1650571494" r:id="rId6"/>
        </w:object>
      </w:r>
      <w:r w:rsidRPr="00BD65B8">
        <w:rPr>
          <w:b/>
          <w:i/>
        </w:rPr>
        <w:t xml:space="preserve"> + (</w:t>
      </w:r>
      <w:r w:rsidRPr="00BD65B8">
        <w:rPr>
          <w:b/>
          <w:i/>
          <w:position w:val="-4"/>
        </w:rPr>
        <w:object w:dxaOrig="440" w:dyaOrig="320">
          <v:shape id="_x0000_i1026" type="#_x0000_t75" style="width:22.15pt;height:15.9pt" o:ole="">
            <v:imagedata r:id="rId7" o:title=""/>
          </v:shape>
          <o:OLEObject Type="Embed" ProgID="Equation.2" ShapeID="_x0000_i1026" DrawAspect="Content" ObjectID="_1650571495" r:id="rId8"/>
        </w:object>
      </w:r>
      <w:r w:rsidRPr="00BD65B8">
        <w:rPr>
          <w:b/>
          <w:i/>
        </w:rPr>
        <w:t xml:space="preserve"> - </w:t>
      </w:r>
      <w:r w:rsidRPr="00BD65B8">
        <w:rPr>
          <w:b/>
          <w:i/>
          <w:position w:val="-4"/>
        </w:rPr>
        <w:object w:dxaOrig="440" w:dyaOrig="320">
          <v:shape id="_x0000_i1027" type="#_x0000_t75" style="width:22.15pt;height:15.9pt" o:ole="">
            <v:imagedata r:id="rId9" o:title=""/>
          </v:shape>
          <o:OLEObject Type="Embed" ProgID="Equation.2" ShapeID="_x0000_i1027" DrawAspect="Content" ObjectID="_1650571496" r:id="rId10"/>
        </w:object>
      </w:r>
      <w:r w:rsidRPr="00BD65B8">
        <w:rPr>
          <w:b/>
          <w:i/>
        </w:rPr>
        <w:t>).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</w:rPr>
        <w:t xml:space="preserve">5. Пусть ABCD - параллелограмм. Равенство </w:t>
      </w:r>
      <w:r w:rsidRPr="00BD65B8">
        <w:rPr>
          <w:b/>
          <w:i/>
          <w:position w:val="-4"/>
        </w:rPr>
        <w:object w:dxaOrig="400" w:dyaOrig="320">
          <v:shape id="_x0000_i1028" type="#_x0000_t75" style="width:20.1pt;height:15.9pt" o:ole="">
            <v:imagedata r:id="rId11" o:title=""/>
          </v:shape>
          <o:OLEObject Type="Embed" ProgID="Equation.2" ShapeID="_x0000_i1028" DrawAspect="Content" ObjectID="_1650571497" r:id="rId12"/>
        </w:object>
      </w:r>
      <w:r w:rsidRPr="00BD65B8">
        <w:rPr>
          <w:b/>
          <w:i/>
        </w:rPr>
        <w:t xml:space="preserve"> = </w:t>
      </w:r>
      <w:r w:rsidRPr="00BD65B8">
        <w:rPr>
          <w:b/>
          <w:i/>
          <w:position w:val="-4"/>
        </w:rPr>
        <w:object w:dxaOrig="400" w:dyaOrig="320">
          <v:shape id="_x0000_i1029" type="#_x0000_t75" style="width:20.1pt;height:15.9pt" o:ole="">
            <v:imagedata r:id="rId5" o:title=""/>
          </v:shape>
          <o:OLEObject Type="Embed" ProgID="Equation.2" ShapeID="_x0000_i1029" DrawAspect="Content" ObjectID="_1650571498" r:id="rId13"/>
        </w:object>
      </w:r>
      <w:r w:rsidRPr="00BD65B8">
        <w:rPr>
          <w:b/>
          <w:i/>
        </w:rPr>
        <w:t xml:space="preserve"> + </w:t>
      </w:r>
      <w:r w:rsidRPr="00BD65B8">
        <w:rPr>
          <w:b/>
          <w:i/>
          <w:position w:val="-4"/>
        </w:rPr>
        <w:object w:dxaOrig="380" w:dyaOrig="320">
          <v:shape id="_x0000_i1030" type="#_x0000_t75" style="width:18.7pt;height:15.9pt" o:ole="">
            <v:imagedata r:id="rId14" o:title=""/>
          </v:shape>
          <o:OLEObject Type="Embed" ProgID="Equation.2" ShapeID="_x0000_i1030" DrawAspect="Content" ObjectID="_1650571499" r:id="rId15"/>
        </w:object>
      </w:r>
      <w:r w:rsidRPr="00BD65B8">
        <w:rPr>
          <w:b/>
          <w:i/>
        </w:rPr>
        <w:t xml:space="preserve"> выражает правило ... для сложения векторов.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  <w:noProof/>
          <w:lang w:eastAsia="ru-RU"/>
        </w:rPr>
        <w:drawing>
          <wp:inline distT="0" distB="0" distL="0" distR="0">
            <wp:extent cx="905510" cy="659130"/>
            <wp:effectExtent l="1905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</w:rPr>
        <w:t xml:space="preserve">6. Если в треугольнике АВС АВ =6, АС =10, </w:t>
      </w:r>
      <w:r w:rsidRPr="00BD65B8">
        <w:rPr>
          <w:b/>
          <w:i/>
          <w:lang w:val="en-US"/>
        </w:rPr>
        <w:sym w:font="Symbol" w:char="F0D0"/>
      </w:r>
      <w:r w:rsidRPr="00BD65B8">
        <w:rPr>
          <w:b/>
          <w:i/>
        </w:rPr>
        <w:t xml:space="preserve"> В = 90°, то </w:t>
      </w:r>
      <w:r w:rsidRPr="00BD65B8">
        <w:rPr>
          <w:b/>
          <w:i/>
        </w:rPr>
        <w:sym w:font="Symbol" w:char="F0BD"/>
      </w:r>
      <w:r w:rsidRPr="00BD65B8">
        <w:rPr>
          <w:b/>
          <w:i/>
          <w:position w:val="-4"/>
        </w:rPr>
        <w:object w:dxaOrig="400" w:dyaOrig="320">
          <v:shape id="_x0000_i1031" type="#_x0000_t75" style="width:20.1pt;height:15.9pt" o:ole="">
            <v:imagedata r:id="rId11" o:title=""/>
          </v:shape>
          <o:OLEObject Type="Embed" ProgID="Equation.2" ShapeID="_x0000_i1031" DrawAspect="Content" ObjectID="_1650571500" r:id="rId17"/>
        </w:object>
      </w:r>
      <w:r w:rsidRPr="00BD65B8">
        <w:rPr>
          <w:b/>
          <w:i/>
        </w:rPr>
        <w:t xml:space="preserve">  - </w:t>
      </w:r>
      <w:r w:rsidRPr="00BD65B8">
        <w:rPr>
          <w:b/>
          <w:i/>
          <w:position w:val="-4"/>
        </w:rPr>
        <w:object w:dxaOrig="400" w:dyaOrig="320">
          <v:shape id="_x0000_i1032" type="#_x0000_t75" style="width:20.1pt;height:15.9pt" o:ole="">
            <v:imagedata r:id="rId5" o:title=""/>
          </v:shape>
          <o:OLEObject Type="Embed" ProgID="Equation.2" ShapeID="_x0000_i1032" DrawAspect="Content" ObjectID="_1650571501" r:id="rId18"/>
        </w:object>
      </w:r>
      <w:r w:rsidRPr="00BD65B8">
        <w:rPr>
          <w:b/>
          <w:i/>
        </w:rPr>
        <w:t>| =</w:t>
      </w:r>
      <w:proofErr w:type="gramStart"/>
      <w:r w:rsidRPr="00BD65B8">
        <w:rPr>
          <w:b/>
          <w:i/>
        </w:rPr>
        <w:t xml:space="preserve"> .</w:t>
      </w:r>
      <w:proofErr w:type="gramEnd"/>
      <w:r w:rsidRPr="00BD65B8">
        <w:rPr>
          <w:b/>
          <w:i/>
        </w:rPr>
        <w:t>.. .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  <w:noProof/>
          <w:lang w:eastAsia="ru-RU"/>
        </w:rPr>
        <w:drawing>
          <wp:inline distT="0" distB="0" distL="0" distR="0">
            <wp:extent cx="861695" cy="6064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55" w:rsidRPr="00BD65B8" w:rsidRDefault="00BD65B8" w:rsidP="00120D55">
      <w:pPr>
        <w:pStyle w:val="a5"/>
        <w:rPr>
          <w:b/>
          <w:i/>
        </w:rPr>
      </w:pPr>
      <w:r w:rsidRPr="00BD65B8">
        <w:rPr>
          <w:b/>
          <w:i/>
        </w:rPr>
        <w:t>7</w:t>
      </w:r>
      <w:r w:rsidR="00120D55" w:rsidRPr="00BD65B8">
        <w:rPr>
          <w:b/>
          <w:i/>
        </w:rPr>
        <w:t>. В параллелограмме ABCD диагонали пересека</w:t>
      </w:r>
      <w:r w:rsidR="00120D55" w:rsidRPr="00BD65B8">
        <w:rPr>
          <w:b/>
          <w:i/>
        </w:rPr>
        <w:softHyphen/>
        <w:t xml:space="preserve">ются в точке О. Если </w:t>
      </w:r>
      <w:r w:rsidR="00120D55" w:rsidRPr="00BD65B8">
        <w:rPr>
          <w:b/>
          <w:i/>
          <w:position w:val="-4"/>
        </w:rPr>
        <w:object w:dxaOrig="400" w:dyaOrig="320">
          <v:shape id="_x0000_i1033" type="#_x0000_t75" style="width:20.1pt;height:15.9pt" o:ole="">
            <v:imagedata r:id="rId5" o:title=""/>
          </v:shape>
          <o:OLEObject Type="Embed" ProgID="Equation.2" ShapeID="_x0000_i1033" DrawAspect="Content" ObjectID="_1650571502" r:id="rId20"/>
        </w:object>
      </w:r>
      <w:r w:rsidR="00120D55" w:rsidRPr="00BD65B8">
        <w:rPr>
          <w:b/>
          <w:i/>
        </w:rPr>
        <w:t xml:space="preserve"> =</w:t>
      </w:r>
      <w:r w:rsidR="00120D55" w:rsidRPr="00BD65B8">
        <w:rPr>
          <w:b/>
          <w:i/>
        </w:rPr>
        <w:sym w:font="Symbol" w:char="F060"/>
      </w:r>
      <w:r w:rsidR="00120D55" w:rsidRPr="00BD65B8">
        <w:rPr>
          <w:b/>
          <w:i/>
        </w:rPr>
        <w:t xml:space="preserve">а, </w:t>
      </w:r>
      <w:r w:rsidR="00120D55" w:rsidRPr="00BD65B8">
        <w:rPr>
          <w:b/>
          <w:i/>
          <w:position w:val="-4"/>
        </w:rPr>
        <w:object w:dxaOrig="420" w:dyaOrig="320">
          <v:shape id="_x0000_i1034" type="#_x0000_t75" style="width:20.75pt;height:15.9pt" o:ole="">
            <v:imagedata r:id="rId21" o:title=""/>
          </v:shape>
          <o:OLEObject Type="Embed" ProgID="Equation.2" ShapeID="_x0000_i1034" DrawAspect="Content" ObjectID="_1650571503" r:id="rId22"/>
        </w:object>
      </w:r>
      <w:r w:rsidR="00120D55" w:rsidRPr="00BD65B8">
        <w:rPr>
          <w:b/>
          <w:i/>
        </w:rPr>
        <w:t xml:space="preserve"> =</w:t>
      </w:r>
      <w:r w:rsidR="00120D55" w:rsidRPr="00BD65B8">
        <w:rPr>
          <w:b/>
          <w:i/>
        </w:rPr>
        <w:sym w:font="Symbol" w:char="F060"/>
      </w:r>
      <w:proofErr w:type="spellStart"/>
      <w:r w:rsidR="00120D55" w:rsidRPr="00BD65B8">
        <w:rPr>
          <w:b/>
          <w:i/>
        </w:rPr>
        <w:t>b</w:t>
      </w:r>
      <w:proofErr w:type="spellEnd"/>
      <w:r w:rsidR="00120D55" w:rsidRPr="00BD65B8">
        <w:rPr>
          <w:b/>
          <w:i/>
        </w:rPr>
        <w:t xml:space="preserve">, то </w:t>
      </w:r>
      <w:r w:rsidR="00120D55" w:rsidRPr="00BD65B8">
        <w:rPr>
          <w:b/>
          <w:i/>
          <w:position w:val="-4"/>
        </w:rPr>
        <w:object w:dxaOrig="400" w:dyaOrig="320">
          <v:shape id="_x0000_i1035" type="#_x0000_t75" style="width:20.1pt;height:15.9pt" o:ole="">
            <v:imagedata r:id="rId23" o:title=""/>
          </v:shape>
          <o:OLEObject Type="Embed" ProgID="Equation.2" ShapeID="_x0000_i1035" DrawAspect="Content" ObjectID="_1650571504" r:id="rId24"/>
        </w:object>
      </w:r>
      <w:r w:rsidR="00120D55" w:rsidRPr="00BD65B8">
        <w:rPr>
          <w:b/>
          <w:i/>
        </w:rPr>
        <w:t xml:space="preserve"> + </w:t>
      </w:r>
      <w:r w:rsidR="00120D55" w:rsidRPr="00BD65B8">
        <w:rPr>
          <w:b/>
          <w:i/>
          <w:position w:val="-4"/>
        </w:rPr>
        <w:object w:dxaOrig="400" w:dyaOrig="320">
          <v:shape id="_x0000_i1036" type="#_x0000_t75" style="width:20.1pt;height:15.9pt" o:ole="">
            <v:imagedata r:id="rId25" o:title=""/>
          </v:shape>
          <o:OLEObject Type="Embed" ProgID="Equation.2" ShapeID="_x0000_i1036" DrawAspect="Content" ObjectID="_1650571505" r:id="rId26"/>
        </w:object>
      </w:r>
      <w:r>
        <w:rPr>
          <w:b/>
          <w:i/>
        </w:rPr>
        <w:t xml:space="preserve"> = ... </w:t>
      </w:r>
    </w:p>
    <w:p w:rsidR="00120D55" w:rsidRPr="00BD65B8" w:rsidRDefault="00120D55" w:rsidP="00120D55">
      <w:pPr>
        <w:pStyle w:val="a5"/>
        <w:rPr>
          <w:b/>
          <w:i/>
        </w:rPr>
      </w:pPr>
      <w:r w:rsidRPr="00BD65B8">
        <w:rPr>
          <w:b/>
          <w:i/>
          <w:noProof/>
          <w:lang w:eastAsia="ru-RU"/>
        </w:rPr>
        <w:drawing>
          <wp:inline distT="0" distB="0" distL="0" distR="0">
            <wp:extent cx="923290" cy="6591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55" w:rsidRPr="005639F6" w:rsidRDefault="005639F6">
      <w:r>
        <w:rPr>
          <w:lang w:val="en-US"/>
        </w:rPr>
        <w:t xml:space="preserve">2) </w:t>
      </w:r>
      <w:r>
        <w:t>Решите №32 стр.151</w:t>
      </w:r>
    </w:p>
    <w:p w:rsidR="00E81F6C" w:rsidRPr="00BD65B8" w:rsidRDefault="00E81F6C">
      <w:pPr>
        <w:rPr>
          <w:b/>
          <w:sz w:val="24"/>
          <w:szCs w:val="24"/>
        </w:rPr>
      </w:pPr>
      <w:r w:rsidRPr="00BD65B8">
        <w:rPr>
          <w:b/>
          <w:sz w:val="24"/>
          <w:szCs w:val="24"/>
        </w:rPr>
        <w:t>1 урок. Тема «Контрольная работа по теме «Векторы»»</w:t>
      </w:r>
    </w:p>
    <w:p w:rsidR="00E81F6C" w:rsidRDefault="00E81F6C">
      <w:r>
        <w:t>1) Выполните контрольную работу</w:t>
      </w:r>
    </w:p>
    <w:p w:rsidR="003341FF" w:rsidRPr="005639F6" w:rsidRDefault="003341FF">
      <w:pPr>
        <w:rPr>
          <w:sz w:val="24"/>
          <w:szCs w:val="24"/>
        </w:rPr>
      </w:pPr>
      <w:r w:rsidRPr="005639F6">
        <w:rPr>
          <w:sz w:val="24"/>
          <w:szCs w:val="24"/>
        </w:rPr>
        <w:t xml:space="preserve">1. Даны точки: М (1; -1), К (2; -1), Т (6; 2) и </w:t>
      </w:r>
      <w:proofErr w:type="gramStart"/>
      <w:r w:rsidRPr="005639F6">
        <w:rPr>
          <w:sz w:val="24"/>
          <w:szCs w:val="24"/>
        </w:rPr>
        <w:t>Р</w:t>
      </w:r>
      <w:proofErr w:type="gramEnd"/>
      <w:r w:rsidRPr="005639F6">
        <w:rPr>
          <w:sz w:val="24"/>
          <w:szCs w:val="24"/>
        </w:rPr>
        <w:t xml:space="preserve"> (5; 2). </w:t>
      </w:r>
    </w:p>
    <w:p w:rsidR="003341FF" w:rsidRPr="005639F6" w:rsidRDefault="00BD65B8">
      <w:pPr>
        <w:rPr>
          <w:sz w:val="24"/>
          <w:szCs w:val="24"/>
        </w:rPr>
      </w:pPr>
      <w:r w:rsidRPr="005639F6">
        <w:rPr>
          <w:sz w:val="24"/>
          <w:szCs w:val="24"/>
        </w:rPr>
        <w:t>а) докажите, что</w:t>
      </w:r>
      <w:r w:rsidR="003341FF" w:rsidRPr="005639F6">
        <w:rPr>
          <w:sz w:val="24"/>
          <w:szCs w:val="24"/>
        </w:rPr>
        <w:t xml:space="preserve"> </w:t>
      </w:r>
      <w:r w:rsidRPr="005639F6">
        <w:rPr>
          <w:sz w:val="24"/>
          <w:szCs w:val="24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КТ </m:t>
            </m:r>
          </m:e>
        </m:acc>
      </m:oMath>
      <w:r w:rsidRPr="005639F6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МР</m:t>
            </m:r>
          </m:e>
        </m:acc>
      </m:oMath>
    </w:p>
    <w:p w:rsidR="003341FF" w:rsidRPr="005639F6" w:rsidRDefault="003341FF">
      <w:pPr>
        <w:rPr>
          <w:sz w:val="24"/>
          <w:szCs w:val="24"/>
        </w:rPr>
      </w:pPr>
      <w:r w:rsidRPr="005639F6">
        <w:rPr>
          <w:sz w:val="24"/>
          <w:szCs w:val="24"/>
        </w:rPr>
        <w:t>б) вычисл</w:t>
      </w:r>
      <w:r w:rsidR="005639F6" w:rsidRPr="005639F6">
        <w:rPr>
          <w:sz w:val="24"/>
          <w:szCs w:val="24"/>
        </w:rPr>
        <w:t>ите координаты вектора</w:t>
      </w:r>
      <w:r w:rsidRPr="005639F6">
        <w:rPr>
          <w:sz w:val="24"/>
          <w:szCs w:val="24"/>
        </w:rPr>
        <w:t xml:space="preserve"> </w:t>
      </w:r>
      <w:r w:rsidR="00BD65B8" w:rsidRPr="005639F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D65B8" w:rsidRPr="005639F6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КМ</m:t>
            </m:r>
          </m:e>
        </m:acc>
      </m:oMath>
      <w:r w:rsidR="00BD65B8" w:rsidRPr="005639F6">
        <w:rPr>
          <w:rFonts w:eastAsiaTheme="minorEastAsia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ТК</m:t>
            </m:r>
          </m:e>
        </m:acc>
      </m:oMath>
    </w:p>
    <w:p w:rsidR="003341FF" w:rsidRPr="005639F6" w:rsidRDefault="003341FF">
      <w:pPr>
        <w:rPr>
          <w:sz w:val="24"/>
          <w:szCs w:val="24"/>
        </w:rPr>
      </w:pPr>
      <w:r w:rsidRPr="005639F6">
        <w:rPr>
          <w:sz w:val="24"/>
          <w:szCs w:val="24"/>
        </w:rPr>
        <w:t>в) вычислит</w:t>
      </w:r>
      <w:r w:rsidR="005639F6" w:rsidRPr="005639F6">
        <w:rPr>
          <w:sz w:val="24"/>
          <w:szCs w:val="24"/>
        </w:rPr>
        <w:t xml:space="preserve">е абсолютную величину вектора </w:t>
      </w:r>
      <w:r w:rsidRPr="005639F6">
        <w:rPr>
          <w:sz w:val="24"/>
          <w:szCs w:val="24"/>
        </w:rPr>
        <w:t xml:space="preserve"> </w:t>
      </w:r>
      <w:r w:rsidR="005639F6" w:rsidRPr="005639F6">
        <w:rPr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КМ</m:t>
            </m:r>
            <w:proofErr w:type="gramEnd"/>
          </m:e>
        </m:acc>
      </m:oMath>
    </w:p>
    <w:p w:rsidR="003341FF" w:rsidRPr="005639F6" w:rsidRDefault="003341FF">
      <w:pPr>
        <w:rPr>
          <w:sz w:val="24"/>
          <w:szCs w:val="24"/>
        </w:rPr>
      </w:pPr>
      <w:r w:rsidRPr="005639F6">
        <w:rPr>
          <w:sz w:val="24"/>
          <w:szCs w:val="24"/>
        </w:rPr>
        <w:t>2. Начертите д</w:t>
      </w:r>
      <w:r w:rsidR="005639F6" w:rsidRPr="005639F6">
        <w:rPr>
          <w:sz w:val="24"/>
          <w:szCs w:val="24"/>
        </w:rPr>
        <w:t xml:space="preserve">ва произвольных вектора </w:t>
      </w:r>
      <w:r w:rsidRPr="005639F6">
        <w:rPr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acc>
      </m:oMath>
      <w:r w:rsidR="005639F6" w:rsidRPr="005639F6">
        <w:rPr>
          <w:rFonts w:eastAsiaTheme="minorEastAsia"/>
          <w:sz w:val="24"/>
          <w:szCs w:val="24"/>
        </w:rPr>
        <w:t xml:space="preserve">   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MP</m:t>
            </m:r>
          </m:e>
        </m:acc>
      </m:oMath>
    </w:p>
    <w:p w:rsidR="003341FF" w:rsidRPr="005639F6" w:rsidRDefault="003341FF">
      <w:pPr>
        <w:rPr>
          <w:sz w:val="24"/>
          <w:szCs w:val="24"/>
        </w:rPr>
      </w:pPr>
      <w:r w:rsidRPr="005639F6">
        <w:rPr>
          <w:sz w:val="24"/>
          <w:szCs w:val="24"/>
        </w:rPr>
        <w:t>Отложите от т</w:t>
      </w:r>
      <w:r w:rsidR="005639F6" w:rsidRPr="005639F6">
        <w:rPr>
          <w:sz w:val="24"/>
          <w:szCs w:val="24"/>
        </w:rPr>
        <w:t xml:space="preserve">очки М вектор, равный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5639F6" w:rsidRPr="005639F6">
        <w:rPr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MN</m:t>
            </m:r>
          </m:e>
        </m:acc>
      </m:oMath>
      <w:r w:rsidR="005639F6" w:rsidRPr="005639F6">
        <w:rPr>
          <w:rFonts w:eastAsiaTheme="minorEastAsia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MP</m:t>
            </m:r>
          </m:e>
        </m:acc>
      </m:oMath>
      <w:r w:rsidR="005639F6" w:rsidRPr="005639F6">
        <w:rPr>
          <w:rFonts w:eastAsiaTheme="minorEastAsia"/>
          <w:sz w:val="24"/>
          <w:szCs w:val="24"/>
        </w:rPr>
        <w:t xml:space="preserve">   </w:t>
      </w:r>
    </w:p>
    <w:p w:rsidR="003341FF" w:rsidRPr="005639F6" w:rsidRDefault="005639F6">
      <w:pPr>
        <w:rPr>
          <w:sz w:val="24"/>
          <w:szCs w:val="24"/>
        </w:rPr>
      </w:pPr>
      <w:r w:rsidRPr="005639F6">
        <w:rPr>
          <w:sz w:val="24"/>
          <w:szCs w:val="24"/>
        </w:rPr>
        <w:t xml:space="preserve"> 3. Даны векторы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Pr="005639F6">
        <w:rPr>
          <w:sz w:val="24"/>
          <w:szCs w:val="24"/>
        </w:rPr>
        <w:t xml:space="preserve"> (3; 4) и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="003341FF" w:rsidRPr="005639F6">
        <w:rPr>
          <w:sz w:val="24"/>
          <w:szCs w:val="24"/>
        </w:rPr>
        <w:t xml:space="preserve"> (m; 2). При каком значении m данные векторы перпендикулярны? </w:t>
      </w:r>
    </w:p>
    <w:p w:rsidR="003341FF" w:rsidRPr="005639F6" w:rsidRDefault="003341FF">
      <w:pPr>
        <w:rPr>
          <w:sz w:val="24"/>
          <w:szCs w:val="24"/>
        </w:rPr>
      </w:pPr>
      <w:r w:rsidRPr="005639F6">
        <w:rPr>
          <w:sz w:val="24"/>
          <w:szCs w:val="24"/>
        </w:rPr>
        <w:t>4. Вычислите</w:t>
      </w:r>
      <w:r w:rsidR="005639F6" w:rsidRPr="005639F6">
        <w:rPr>
          <w:sz w:val="24"/>
          <w:szCs w:val="24"/>
        </w:rPr>
        <w:t xml:space="preserve"> косинус угла между векторами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KT</m:t>
            </m:r>
          </m:e>
        </m:acc>
      </m:oMath>
      <w:r w:rsidR="005639F6" w:rsidRPr="005639F6">
        <w:rPr>
          <w:sz w:val="24"/>
          <w:szCs w:val="24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MP</m:t>
            </m:r>
          </m:e>
        </m:acc>
      </m:oMath>
      <w:r w:rsidRPr="005639F6">
        <w:rPr>
          <w:sz w:val="24"/>
          <w:szCs w:val="24"/>
        </w:rPr>
        <w:t>, данными в задаче 1.</w:t>
      </w:r>
    </w:p>
    <w:sectPr w:rsidR="003341FF" w:rsidRPr="005639F6" w:rsidSect="0012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F6C"/>
    <w:rsid w:val="00006E77"/>
    <w:rsid w:val="0008319A"/>
    <w:rsid w:val="00120D55"/>
    <w:rsid w:val="0016364A"/>
    <w:rsid w:val="00300E49"/>
    <w:rsid w:val="00324E72"/>
    <w:rsid w:val="003341FF"/>
    <w:rsid w:val="00346301"/>
    <w:rsid w:val="004A0E56"/>
    <w:rsid w:val="004A108F"/>
    <w:rsid w:val="004A495A"/>
    <w:rsid w:val="005639F6"/>
    <w:rsid w:val="005C6AFE"/>
    <w:rsid w:val="00660320"/>
    <w:rsid w:val="00754577"/>
    <w:rsid w:val="00771617"/>
    <w:rsid w:val="007D4858"/>
    <w:rsid w:val="008B6EA9"/>
    <w:rsid w:val="009614F9"/>
    <w:rsid w:val="009E3CCE"/>
    <w:rsid w:val="00A576DF"/>
    <w:rsid w:val="00AC0D4F"/>
    <w:rsid w:val="00BA3846"/>
    <w:rsid w:val="00BD65B8"/>
    <w:rsid w:val="00CF4EFC"/>
    <w:rsid w:val="00DB66C8"/>
    <w:rsid w:val="00E8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20D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20D5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0D55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BD65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2020-05-09T19:32:00Z</dcterms:created>
  <dcterms:modified xsi:type="dcterms:W3CDTF">2020-05-09T20:18:00Z</dcterms:modified>
</cp:coreProperties>
</file>