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BF4F56" w:rsidRDefault="00BF4F56">
      <w:pPr>
        <w:rPr>
          <w:rFonts w:ascii="Times New Roman" w:hAnsi="Times New Roman" w:cs="Times New Roman"/>
          <w:b/>
          <w:sz w:val="28"/>
          <w:szCs w:val="28"/>
        </w:rPr>
      </w:pPr>
      <w:r w:rsidRPr="00BF4F56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BF4F56" w:rsidRPr="00BF4F56" w:rsidRDefault="00BF4F56">
      <w:pPr>
        <w:rPr>
          <w:rFonts w:ascii="Times New Roman" w:hAnsi="Times New Roman" w:cs="Times New Roman"/>
          <w:b/>
          <w:sz w:val="28"/>
          <w:szCs w:val="28"/>
        </w:rPr>
      </w:pPr>
      <w:r w:rsidRPr="00BF4F56">
        <w:rPr>
          <w:rFonts w:ascii="Times New Roman" w:hAnsi="Times New Roman" w:cs="Times New Roman"/>
          <w:b/>
          <w:sz w:val="28"/>
          <w:szCs w:val="28"/>
        </w:rPr>
        <w:t xml:space="preserve">п.44,45 Построение угла равного </w:t>
      </w:r>
      <w:proofErr w:type="gramStart"/>
      <w:r w:rsidRPr="00BF4F56">
        <w:rPr>
          <w:rFonts w:ascii="Times New Roman" w:hAnsi="Times New Roman" w:cs="Times New Roman"/>
          <w:b/>
          <w:sz w:val="28"/>
          <w:szCs w:val="28"/>
        </w:rPr>
        <w:t>данному</w:t>
      </w:r>
      <w:proofErr w:type="gramEnd"/>
      <w:r w:rsidRPr="00BF4F56">
        <w:rPr>
          <w:rFonts w:ascii="Times New Roman" w:hAnsi="Times New Roman" w:cs="Times New Roman"/>
          <w:b/>
          <w:sz w:val="28"/>
          <w:szCs w:val="28"/>
        </w:rPr>
        <w:t>. Построение биссектрисы угла.</w:t>
      </w:r>
    </w:p>
    <w:p w:rsidR="00BF4F56" w:rsidRPr="00BF4F56" w:rsidRDefault="00BF4F56">
      <w:pPr>
        <w:rPr>
          <w:rFonts w:ascii="Times New Roman" w:hAnsi="Times New Roman" w:cs="Times New Roman"/>
          <w:sz w:val="28"/>
          <w:szCs w:val="28"/>
        </w:rPr>
      </w:pPr>
      <w:r w:rsidRPr="00BF4F56">
        <w:rPr>
          <w:rFonts w:ascii="Times New Roman" w:hAnsi="Times New Roman" w:cs="Times New Roman"/>
          <w:sz w:val="28"/>
          <w:szCs w:val="28"/>
        </w:rPr>
        <w:t>1) Прочитайте п. 44, 45. Запомните, как с помощью циркуля и линейки выполнять данные построения.</w:t>
      </w:r>
    </w:p>
    <w:p w:rsidR="00BF4F56" w:rsidRPr="00BF4F56" w:rsidRDefault="00BF4F56">
      <w:pPr>
        <w:rPr>
          <w:rFonts w:ascii="Times New Roman" w:hAnsi="Times New Roman" w:cs="Times New Roman"/>
          <w:sz w:val="28"/>
          <w:szCs w:val="28"/>
        </w:rPr>
      </w:pPr>
      <w:r w:rsidRPr="00BF4F56">
        <w:rPr>
          <w:rFonts w:ascii="Times New Roman" w:hAnsi="Times New Roman" w:cs="Times New Roman"/>
          <w:sz w:val="28"/>
          <w:szCs w:val="28"/>
        </w:rPr>
        <w:t>2) Решить задачи №23 (1(а), 2(а)), №26</w:t>
      </w:r>
    </w:p>
    <w:sectPr w:rsidR="00BF4F56" w:rsidRPr="00BF4F56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F56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BF4F56"/>
    <w:rsid w:val="00C03284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2020-04-29T08:47:00Z</dcterms:created>
  <dcterms:modified xsi:type="dcterms:W3CDTF">2020-04-29T08:50:00Z</dcterms:modified>
</cp:coreProperties>
</file>