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24" w:rsidRDefault="00997024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135" w:rsidRPr="001D764B" w:rsidRDefault="00D52135" w:rsidP="00D5213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Муниципальное общеобразовательное учреждение </w:t>
      </w:r>
      <w:proofErr w:type="spellStart"/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>Козская</w:t>
      </w:r>
      <w:proofErr w:type="spellEnd"/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средняя школа</w:t>
      </w:r>
    </w:p>
    <w:p w:rsidR="00D52135" w:rsidRPr="001D764B" w:rsidRDefault="00D52135" w:rsidP="00D52135">
      <w:pPr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«УТВЕРЖДАЮ</w:t>
      </w:r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>»</w:t>
      </w:r>
    </w:p>
    <w:p w:rsidR="00D52135" w:rsidRPr="001D764B" w:rsidRDefault="00D52135" w:rsidP="00D52135">
      <w:pPr>
        <w:rPr>
          <w:rFonts w:ascii="Times New Roman" w:eastAsia="Times New Roman" w:hAnsi="Times New Roman" w:cs="Times New Roman"/>
          <w:sz w:val="28"/>
        </w:rPr>
      </w:pPr>
      <w:r w:rsidRPr="001D764B">
        <w:rPr>
          <w:rFonts w:ascii="Times New Roman" w:eastAsia="Times New Roman" w:hAnsi="Times New Roman" w:cs="Times New Roman"/>
          <w:sz w:val="28"/>
        </w:rPr>
        <w:t>Директор школы______________________ /Беликов С.Ю./</w:t>
      </w:r>
    </w:p>
    <w:p w:rsidR="00D52135" w:rsidRPr="001D764B" w:rsidRDefault="00D52135" w:rsidP="00D52135">
      <w:pPr>
        <w:rPr>
          <w:rFonts w:ascii="Times New Roman" w:eastAsia="Times New Roman" w:hAnsi="Times New Roman" w:cs="Times New Roman"/>
          <w:sz w:val="28"/>
        </w:rPr>
      </w:pPr>
      <w:r w:rsidRPr="001D764B">
        <w:rPr>
          <w:rFonts w:ascii="Times New Roman" w:eastAsia="Times New Roman" w:hAnsi="Times New Roman" w:cs="Times New Roman"/>
          <w:sz w:val="28"/>
        </w:rPr>
        <w:t xml:space="preserve">Приказ №  _________   </w:t>
      </w:r>
      <w:proofErr w:type="gramStart"/>
      <w:r w:rsidRPr="001D764B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1D764B">
        <w:rPr>
          <w:rFonts w:ascii="Times New Roman" w:eastAsia="Times New Roman" w:hAnsi="Times New Roman" w:cs="Times New Roman"/>
          <w:sz w:val="28"/>
        </w:rPr>
        <w:t xml:space="preserve"> ____________________________</w:t>
      </w:r>
    </w:p>
    <w:p w:rsidR="00D52135" w:rsidRPr="001D764B" w:rsidRDefault="00D52135" w:rsidP="00D52135">
      <w:pPr>
        <w:rPr>
          <w:rFonts w:ascii="Times New Roman" w:eastAsia="Times New Roman" w:hAnsi="Times New Roman" w:cs="Times New Roman"/>
        </w:rPr>
      </w:pPr>
    </w:p>
    <w:p w:rsidR="00D52135" w:rsidRPr="001D764B" w:rsidRDefault="00D52135" w:rsidP="00D52135">
      <w:pPr>
        <w:rPr>
          <w:rFonts w:ascii="Times New Roman" w:eastAsia="Times New Roman" w:hAnsi="Times New Roman" w:cs="Times New Roman"/>
        </w:rPr>
      </w:pPr>
    </w:p>
    <w:p w:rsidR="00D52135" w:rsidRPr="001D764B" w:rsidRDefault="00D52135" w:rsidP="00D52135">
      <w:pPr>
        <w:rPr>
          <w:rFonts w:ascii="Times New Roman" w:eastAsia="Times New Roman" w:hAnsi="Times New Roman" w:cs="Times New Roman"/>
        </w:rPr>
      </w:pPr>
    </w:p>
    <w:p w:rsidR="00D52135" w:rsidRDefault="00D52135" w:rsidP="00D52135">
      <w:pPr>
        <w:pStyle w:val="3"/>
        <w:jc w:val="center"/>
        <w:rPr>
          <w:rFonts w:ascii="Times New Roman" w:hAnsi="Times New Roman"/>
          <w:sz w:val="36"/>
          <w:szCs w:val="36"/>
        </w:rPr>
      </w:pPr>
    </w:p>
    <w:p w:rsidR="00D52135" w:rsidRDefault="00D52135" w:rsidP="00D52135">
      <w:pPr>
        <w:pStyle w:val="3"/>
        <w:jc w:val="center"/>
        <w:rPr>
          <w:rFonts w:ascii="Times New Roman" w:hAnsi="Times New Roman"/>
          <w:sz w:val="36"/>
          <w:szCs w:val="36"/>
        </w:rPr>
      </w:pPr>
    </w:p>
    <w:p w:rsidR="00D52135" w:rsidRDefault="00D52135" w:rsidP="00D52135">
      <w:pPr>
        <w:pStyle w:val="3"/>
        <w:jc w:val="center"/>
        <w:rPr>
          <w:rFonts w:ascii="Times New Roman" w:hAnsi="Times New Roman"/>
          <w:sz w:val="36"/>
          <w:szCs w:val="36"/>
        </w:rPr>
      </w:pPr>
    </w:p>
    <w:p w:rsidR="00D52135" w:rsidRDefault="00D52135" w:rsidP="00D52135">
      <w:pPr>
        <w:rPr>
          <w:lang w:eastAsia="ru-RU"/>
        </w:rPr>
      </w:pPr>
    </w:p>
    <w:p w:rsidR="00D52135" w:rsidRPr="00D52135" w:rsidRDefault="00D52135" w:rsidP="00D52135">
      <w:pPr>
        <w:rPr>
          <w:lang w:eastAsia="ru-RU"/>
        </w:rPr>
      </w:pPr>
    </w:p>
    <w:p w:rsidR="00D52135" w:rsidRPr="001D764B" w:rsidRDefault="00D52135" w:rsidP="00D52135">
      <w:pPr>
        <w:pStyle w:val="3"/>
        <w:jc w:val="center"/>
        <w:rPr>
          <w:rFonts w:ascii="Times New Roman" w:hAnsi="Times New Roman"/>
          <w:sz w:val="36"/>
          <w:szCs w:val="36"/>
        </w:rPr>
      </w:pPr>
      <w:r w:rsidRPr="001D764B">
        <w:rPr>
          <w:rFonts w:ascii="Times New Roman" w:hAnsi="Times New Roman"/>
          <w:sz w:val="36"/>
          <w:szCs w:val="36"/>
        </w:rPr>
        <w:t>Рабочая программа</w:t>
      </w:r>
    </w:p>
    <w:p w:rsidR="00F90ADE" w:rsidRDefault="00D52135" w:rsidP="00D52135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предмета (</w:t>
      </w: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>курса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)  «Финансовая грамотность. Цифровой мир»</w:t>
      </w: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hAnsi="Times New Roman"/>
          <w:b/>
          <w:bCs/>
          <w:sz w:val="36"/>
          <w:szCs w:val="36"/>
        </w:rPr>
        <w:t xml:space="preserve"> в  10-11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классах</w:t>
      </w:r>
      <w:r w:rsidR="00F90AD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D52135" w:rsidRPr="001D764B" w:rsidRDefault="00F90ADE" w:rsidP="00D52135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2022-2023 учебный год</w:t>
      </w:r>
    </w:p>
    <w:p w:rsidR="00D52135" w:rsidRPr="001D764B" w:rsidRDefault="00D52135" w:rsidP="00D52135">
      <w:pPr>
        <w:rPr>
          <w:rFonts w:ascii="Times New Roman" w:eastAsia="Times New Roman" w:hAnsi="Times New Roman" w:cs="Times New Roman"/>
        </w:rPr>
      </w:pPr>
    </w:p>
    <w:p w:rsidR="00D52135" w:rsidRPr="001D764B" w:rsidRDefault="00D52135" w:rsidP="00D52135">
      <w:pPr>
        <w:rPr>
          <w:rFonts w:ascii="Times New Roman" w:eastAsia="Times New Roman" w:hAnsi="Times New Roman" w:cs="Times New Roman"/>
        </w:rPr>
      </w:pPr>
    </w:p>
    <w:p w:rsidR="00D52135" w:rsidRDefault="00D52135" w:rsidP="00D52135">
      <w:pPr>
        <w:pStyle w:val="4"/>
        <w:spacing w:before="0" w:after="0" w:line="360" w:lineRule="auto"/>
        <w:jc w:val="right"/>
        <w:rPr>
          <w:rFonts w:ascii="Times New Roman" w:hAnsi="Times New Roman"/>
          <w:b w:val="0"/>
          <w:sz w:val="32"/>
          <w:szCs w:val="32"/>
        </w:rPr>
      </w:pPr>
      <w:proofErr w:type="gramStart"/>
      <w:r>
        <w:rPr>
          <w:rFonts w:ascii="Times New Roman" w:hAnsi="Times New Roman"/>
          <w:b w:val="0"/>
          <w:sz w:val="32"/>
          <w:szCs w:val="32"/>
        </w:rPr>
        <w:t>составлена</w:t>
      </w:r>
      <w:proofErr w:type="gramEnd"/>
      <w:r>
        <w:rPr>
          <w:rFonts w:ascii="Times New Roman" w:hAnsi="Times New Roman"/>
          <w:b w:val="0"/>
          <w:sz w:val="32"/>
          <w:szCs w:val="32"/>
        </w:rPr>
        <w:t xml:space="preserve"> учителем</w:t>
      </w:r>
      <w:r w:rsidRPr="001D764B">
        <w:rPr>
          <w:rFonts w:ascii="Times New Roman" w:hAnsi="Times New Roman"/>
          <w:b w:val="0"/>
          <w:sz w:val="32"/>
          <w:szCs w:val="32"/>
        </w:rPr>
        <w:t xml:space="preserve"> русского языка и литературы</w:t>
      </w:r>
    </w:p>
    <w:p w:rsidR="00D52135" w:rsidRPr="001D764B" w:rsidRDefault="00D52135" w:rsidP="00D52135">
      <w:pPr>
        <w:pStyle w:val="4"/>
        <w:spacing w:before="0" w:after="0" w:line="360" w:lineRule="auto"/>
        <w:jc w:val="right"/>
        <w:rPr>
          <w:rFonts w:ascii="Times New Roman" w:hAnsi="Times New Roman"/>
          <w:b w:val="0"/>
          <w:szCs w:val="36"/>
        </w:rPr>
      </w:pPr>
      <w:r>
        <w:rPr>
          <w:rFonts w:ascii="Times New Roman" w:hAnsi="Times New Roman"/>
          <w:b w:val="0"/>
          <w:sz w:val="32"/>
          <w:szCs w:val="32"/>
        </w:rPr>
        <w:t>высшей квалификационной</w:t>
      </w:r>
      <w:r w:rsidRPr="001D764B">
        <w:rPr>
          <w:rFonts w:ascii="Times New Roman" w:hAnsi="Times New Roman"/>
          <w:b w:val="0"/>
          <w:sz w:val="32"/>
          <w:szCs w:val="32"/>
        </w:rPr>
        <w:t xml:space="preserve"> категори</w:t>
      </w:r>
      <w:r>
        <w:rPr>
          <w:rFonts w:ascii="Times New Roman" w:hAnsi="Times New Roman"/>
          <w:b w:val="0"/>
          <w:sz w:val="32"/>
          <w:szCs w:val="32"/>
        </w:rPr>
        <w:t>и</w:t>
      </w:r>
    </w:p>
    <w:p w:rsidR="00D52135" w:rsidRPr="001D764B" w:rsidRDefault="00D52135" w:rsidP="00D5213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Мякутиной Мариной Алексеевной</w:t>
      </w:r>
    </w:p>
    <w:p w:rsidR="00D52135" w:rsidRDefault="00D52135" w:rsidP="00F90A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2135" w:rsidRDefault="00D52135" w:rsidP="00D521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135" w:rsidRDefault="00D52135" w:rsidP="00D521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135" w:rsidRDefault="00D52135" w:rsidP="00D521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2135" w:rsidRPr="001D764B" w:rsidRDefault="00D52135" w:rsidP="00D521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2135" w:rsidRPr="001D764B" w:rsidRDefault="00D52135" w:rsidP="00D521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64B">
        <w:rPr>
          <w:rFonts w:ascii="Times New Roman" w:eastAsia="Times New Roman" w:hAnsi="Times New Roman" w:cs="Times New Roman"/>
          <w:sz w:val="28"/>
          <w:szCs w:val="28"/>
        </w:rPr>
        <w:t xml:space="preserve">с. Коза </w:t>
      </w:r>
      <w:proofErr w:type="gramStart"/>
      <w:r w:rsidRPr="001D764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  <w:r w:rsidRPr="001D764B">
        <w:rPr>
          <w:rFonts w:ascii="Times New Roman" w:eastAsia="Times New Roman" w:hAnsi="Times New Roman" w:cs="Times New Roman"/>
          <w:sz w:val="28"/>
          <w:szCs w:val="28"/>
        </w:rPr>
        <w:t xml:space="preserve"> МР</w:t>
      </w:r>
    </w:p>
    <w:p w:rsidR="00D52135" w:rsidRPr="001D764B" w:rsidRDefault="00D52135" w:rsidP="00F90AD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2022 г.</w:t>
      </w:r>
    </w:p>
    <w:p w:rsidR="00647DAF" w:rsidRPr="00D52135" w:rsidRDefault="00D52135" w:rsidP="00921B9E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A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7DAF" w:rsidRDefault="00647DAF" w:rsidP="00921B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F7F" w:rsidRP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52135">
        <w:rPr>
          <w:rFonts w:ascii="Times New Roman" w:hAnsi="Times New Roman" w:cs="Times New Roman"/>
          <w:sz w:val="24"/>
          <w:szCs w:val="24"/>
        </w:rPr>
        <w:t xml:space="preserve">элективного </w:t>
      </w:r>
      <w:r w:rsidRPr="001E3F7F">
        <w:rPr>
          <w:rFonts w:ascii="Times New Roman" w:hAnsi="Times New Roman" w:cs="Times New Roman"/>
          <w:sz w:val="24"/>
          <w:szCs w:val="24"/>
        </w:rPr>
        <w:t>курса «Финансовая грамотность» для 10</w:t>
      </w:r>
      <w:r>
        <w:rPr>
          <w:rFonts w:ascii="Times New Roman" w:hAnsi="Times New Roman" w:cs="Times New Roman"/>
          <w:sz w:val="24"/>
          <w:szCs w:val="24"/>
        </w:rPr>
        <w:t xml:space="preserve">- 11 </w:t>
      </w:r>
      <w:r w:rsidRPr="001E3F7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E3F7F">
        <w:rPr>
          <w:rFonts w:ascii="Times New Roman" w:hAnsi="Times New Roman" w:cs="Times New Roman"/>
          <w:sz w:val="24"/>
          <w:szCs w:val="24"/>
        </w:rPr>
        <w:t xml:space="preserve"> </w:t>
      </w:r>
      <w:r w:rsidR="00921B9E">
        <w:rPr>
          <w:rFonts w:ascii="Times New Roman" w:hAnsi="Times New Roman" w:cs="Times New Roman"/>
          <w:sz w:val="24"/>
          <w:szCs w:val="24"/>
        </w:rPr>
        <w:t xml:space="preserve">на 1 учебный год </w:t>
      </w:r>
      <w:r w:rsidRPr="001E3F7F">
        <w:rPr>
          <w:rFonts w:ascii="Times New Roman" w:hAnsi="Times New Roman" w:cs="Times New Roman"/>
          <w:sz w:val="24"/>
          <w:szCs w:val="24"/>
        </w:rPr>
        <w:t xml:space="preserve">составлена на основе следующих нормативных документов: </w:t>
      </w:r>
    </w:p>
    <w:p w:rsid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среднего общего образования, </w:t>
      </w:r>
      <w:proofErr w:type="gramStart"/>
      <w:r w:rsidRPr="001E3F7F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1E3F7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17.05.2012 года №413 (с изменениями и дополнениями). </w:t>
      </w:r>
    </w:p>
    <w:p w:rsidR="00D52135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2. Основной образовательной программы среднего общего образования </w:t>
      </w:r>
      <w:proofErr w:type="spellStart"/>
      <w:r w:rsidR="00D52135">
        <w:rPr>
          <w:rFonts w:ascii="Times New Roman" w:hAnsi="Times New Roman" w:cs="Times New Roman"/>
          <w:sz w:val="24"/>
          <w:szCs w:val="24"/>
        </w:rPr>
        <w:t>Козской</w:t>
      </w:r>
      <w:proofErr w:type="spellEnd"/>
      <w:r w:rsidR="00D52135">
        <w:rPr>
          <w:rFonts w:ascii="Times New Roman" w:hAnsi="Times New Roman" w:cs="Times New Roman"/>
          <w:sz w:val="24"/>
          <w:szCs w:val="24"/>
        </w:rPr>
        <w:t xml:space="preserve"> средней школы</w:t>
      </w:r>
    </w:p>
    <w:p w:rsidR="00921B9E" w:rsidRDefault="00921B9E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учебного пособия для общеобразовательных организаций «Финансовая грамотность. Цифровой мир», автор Толкачёва С.В., </w:t>
      </w:r>
      <w:r w:rsidR="00D52135">
        <w:rPr>
          <w:rFonts w:ascii="Times New Roman" w:hAnsi="Times New Roman" w:cs="Times New Roman"/>
          <w:sz w:val="24"/>
          <w:szCs w:val="24"/>
        </w:rPr>
        <w:t xml:space="preserve">изд. </w:t>
      </w:r>
      <w:proofErr w:type="spellStart"/>
      <w:r w:rsidR="00D52135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D52135">
        <w:rPr>
          <w:rFonts w:ascii="Times New Roman" w:hAnsi="Times New Roman" w:cs="Times New Roman"/>
          <w:sz w:val="24"/>
          <w:szCs w:val="24"/>
        </w:rPr>
        <w:t>, 2022 г.</w:t>
      </w:r>
    </w:p>
    <w:p w:rsidR="00921B9E" w:rsidRDefault="00921B9E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 </w:t>
      </w:r>
      <w:r w:rsidRPr="001E3F7F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1E3F7F">
        <w:rPr>
          <w:rFonts w:ascii="Times New Roman" w:hAnsi="Times New Roman" w:cs="Times New Roman"/>
          <w:sz w:val="24"/>
          <w:szCs w:val="24"/>
        </w:rPr>
        <w:t xml:space="preserve"> формирование у учащихся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1E3F7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E3F7F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для принятия рациональных финансовых решений в сфере управления личными финансами. </w:t>
      </w:r>
    </w:p>
    <w:p w:rsid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>Данная рабочая программа предусматривает реализацию:</w:t>
      </w:r>
    </w:p>
    <w:p w:rsid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 - идеи метапредметных связей при обучении курса,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предметам, </w:t>
      </w:r>
    </w:p>
    <w:p w:rsid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3F7F">
        <w:rPr>
          <w:rFonts w:ascii="Times New Roman" w:hAnsi="Times New Roman" w:cs="Times New Roman"/>
          <w:sz w:val="24"/>
          <w:szCs w:val="24"/>
        </w:rPr>
        <w:t>системно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3F7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E3F7F">
        <w:rPr>
          <w:rFonts w:ascii="Times New Roman" w:hAnsi="Times New Roman" w:cs="Times New Roman"/>
          <w:sz w:val="24"/>
          <w:szCs w:val="24"/>
        </w:rPr>
        <w:t xml:space="preserve"> подхода в обучении основ финансовой 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7F">
        <w:rPr>
          <w:rFonts w:ascii="Times New Roman" w:hAnsi="Times New Roman" w:cs="Times New Roman"/>
          <w:sz w:val="24"/>
          <w:szCs w:val="24"/>
        </w:rPr>
        <w:t xml:space="preserve">что предполагает синтез процесса совершенствования финансово </w:t>
      </w:r>
      <w:proofErr w:type="gramStart"/>
      <w:r w:rsidRPr="001E3F7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1E3F7F">
        <w:rPr>
          <w:rFonts w:ascii="Times New Roman" w:hAnsi="Times New Roman" w:cs="Times New Roman"/>
          <w:sz w:val="24"/>
          <w:szCs w:val="24"/>
        </w:rPr>
        <w:t xml:space="preserve">кономической деятельности у учащихся, </w:t>
      </w:r>
    </w:p>
    <w:p w:rsid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- идеи дифференцированного подхода к обучению, это выражается в выделении дополнительного материала, расширяющего основное содержание программы. </w:t>
      </w:r>
    </w:p>
    <w:p w:rsidR="00921B9E" w:rsidRDefault="00921B9E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D" w:rsidRPr="00AA7D01" w:rsidRDefault="00B17F8D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 xml:space="preserve">Курс «Финансовая грамотность. 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Цифровой мир. 10—11 классы») рассчитан на учащихся старших классах, имеющих общую подготовку по истории, обществознанию,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математике, информатике и владеющих компьютером на уровне пользователя.</w:t>
      </w:r>
      <w:proofErr w:type="gramEnd"/>
    </w:p>
    <w:p w:rsidR="00B17F8D" w:rsidRPr="00AA7D01" w:rsidRDefault="00B17F8D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Курс «Финансовая грамотность. Цифровой мир. 10—11 классы» 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на формирование у обучающихся системы ценностей,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общественным потребностям и условиям: юридическим, политическим,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нравственным, социальным, экономическим, а также существующим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данный момент времени. </w:t>
      </w:r>
    </w:p>
    <w:p w:rsidR="001E3F7F" w:rsidRDefault="00647DAF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авторской рабочей программе</w:t>
      </w:r>
      <w:r w:rsidRPr="001E3F7F">
        <w:rPr>
          <w:rFonts w:ascii="Times New Roman" w:hAnsi="Times New Roman" w:cs="Times New Roman"/>
          <w:sz w:val="24"/>
          <w:szCs w:val="24"/>
        </w:rPr>
        <w:t xml:space="preserve"> на изучение курса «Финансовая грамотность» отводится </w:t>
      </w:r>
      <w:r w:rsidR="00A10232">
        <w:rPr>
          <w:rFonts w:ascii="Times New Roman" w:hAnsi="Times New Roman" w:cs="Times New Roman"/>
          <w:sz w:val="24"/>
          <w:szCs w:val="24"/>
        </w:rPr>
        <w:t>70 часов                   (</w:t>
      </w:r>
      <w:r w:rsidRPr="001E3F7F">
        <w:rPr>
          <w:rFonts w:ascii="Times New Roman" w:hAnsi="Times New Roman" w:cs="Times New Roman"/>
          <w:sz w:val="24"/>
          <w:szCs w:val="24"/>
        </w:rPr>
        <w:t>1 ч в неделю</w:t>
      </w:r>
      <w:r w:rsidR="00A10232">
        <w:rPr>
          <w:rFonts w:ascii="Times New Roman" w:hAnsi="Times New Roman" w:cs="Times New Roman"/>
          <w:sz w:val="24"/>
          <w:szCs w:val="24"/>
        </w:rPr>
        <w:t xml:space="preserve"> в течение двух лет)</w:t>
      </w:r>
      <w:r w:rsidRPr="001E3F7F">
        <w:rPr>
          <w:rFonts w:ascii="Times New Roman" w:hAnsi="Times New Roman" w:cs="Times New Roman"/>
          <w:sz w:val="24"/>
          <w:szCs w:val="24"/>
        </w:rPr>
        <w:t>.</w:t>
      </w:r>
      <w:r w:rsidR="00A10232">
        <w:rPr>
          <w:rFonts w:ascii="Times New Roman" w:hAnsi="Times New Roman" w:cs="Times New Roman"/>
          <w:sz w:val="24"/>
          <w:szCs w:val="24"/>
        </w:rPr>
        <w:t xml:space="preserve"> </w:t>
      </w:r>
      <w:r w:rsidR="001E3F7F" w:rsidRPr="001E3F7F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proofErr w:type="spellStart"/>
      <w:r w:rsidR="00D52135">
        <w:rPr>
          <w:rFonts w:ascii="Times New Roman" w:hAnsi="Times New Roman" w:cs="Times New Roman"/>
          <w:sz w:val="24"/>
          <w:szCs w:val="24"/>
        </w:rPr>
        <w:t>Козской</w:t>
      </w:r>
      <w:proofErr w:type="spellEnd"/>
      <w:r w:rsidR="00D52135">
        <w:rPr>
          <w:rFonts w:ascii="Times New Roman" w:hAnsi="Times New Roman" w:cs="Times New Roman"/>
          <w:sz w:val="24"/>
          <w:szCs w:val="24"/>
        </w:rPr>
        <w:t xml:space="preserve"> средней школы </w:t>
      </w:r>
      <w:r w:rsidR="001E3F7F" w:rsidRPr="001E3F7F">
        <w:rPr>
          <w:rFonts w:ascii="Times New Roman" w:hAnsi="Times New Roman" w:cs="Times New Roman"/>
          <w:sz w:val="24"/>
          <w:szCs w:val="24"/>
        </w:rPr>
        <w:t xml:space="preserve">на изучение курса «Финансовая грамотность» отводится 1 ч в неделю </w:t>
      </w:r>
      <w:r w:rsidR="00D52135">
        <w:rPr>
          <w:rFonts w:ascii="Times New Roman" w:hAnsi="Times New Roman" w:cs="Times New Roman"/>
          <w:sz w:val="24"/>
          <w:szCs w:val="24"/>
        </w:rPr>
        <w:t>в течение 1 года</w:t>
      </w:r>
      <w:r w:rsidR="001E3F7F" w:rsidRPr="001E3F7F">
        <w:rPr>
          <w:rFonts w:ascii="Times New Roman" w:hAnsi="Times New Roman" w:cs="Times New Roman"/>
          <w:sz w:val="24"/>
          <w:szCs w:val="24"/>
        </w:rPr>
        <w:t xml:space="preserve"> всего 34 часа</w:t>
      </w:r>
      <w:proofErr w:type="gramStart"/>
      <w:r w:rsidR="00A10232">
        <w:rPr>
          <w:rFonts w:ascii="Times New Roman" w:hAnsi="Times New Roman" w:cs="Times New Roman"/>
          <w:sz w:val="24"/>
          <w:szCs w:val="24"/>
        </w:rPr>
        <w:t xml:space="preserve"> </w:t>
      </w:r>
      <w:r w:rsidR="00D521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F7F" w:rsidRDefault="001E3F7F" w:rsidP="00921B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 xml:space="preserve">В рабочей программе соблюдается преемственность в изложении 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1E3F7F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материла в контексте ранее изученных учебных предметов, в том числе в</w:t>
      </w:r>
      <w:r w:rsidR="001E3F7F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использовании основных видов учебной деятельности обучающихся. Сформированные в данных учебных курсах компетенции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должны стать основой для получений новых знаний и умений для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формирования компетенций, необходимых для принятия решений в сфере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процессе обучения учитыва</w:t>
      </w:r>
      <w:r w:rsidR="002A5631">
        <w:rPr>
          <w:rFonts w:ascii="Times New Roman" w:hAnsi="Times New Roman" w:cs="Times New Roman"/>
          <w:sz w:val="24"/>
          <w:szCs w:val="24"/>
        </w:rPr>
        <w:t>ются</w:t>
      </w:r>
      <w:r w:rsidRPr="00AA7D01">
        <w:rPr>
          <w:rFonts w:ascii="Times New Roman" w:hAnsi="Times New Roman" w:cs="Times New Roman"/>
          <w:sz w:val="24"/>
          <w:szCs w:val="24"/>
        </w:rPr>
        <w:t xml:space="preserve"> личные потребности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учащегося и социума.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Основным умением, формируемым у учащихся,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является способность оценивать финансовую ситуацию, выбирать наиболее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подходящий вариант решения проблемы. Это становится особенно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востребованным в </w:t>
      </w:r>
      <w:r w:rsidRPr="00AA7D01">
        <w:rPr>
          <w:rFonts w:ascii="Times New Roman" w:hAnsi="Times New Roman" w:cs="Times New Roman"/>
          <w:sz w:val="24"/>
          <w:szCs w:val="24"/>
        </w:rPr>
        <w:lastRenderedPageBreak/>
        <w:t>условиях перехода к цифровой экономике. Цифровой мир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ставит перед человеком новые задачи в сфере финансов и требует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определённого уровня подготовки для принятия эффективных решений.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данном учебном курсе значительное внимание уделяется формированию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компетенции поиска, подбора, анализа и интерпретации финансовой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информации из различных источников. Поиск информации предлагается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осуществлять во взаимодействии с социумом, путём проведения опросов по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конкретным финансовым вопросам. Решение этих вопросов не имеет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однозначного ответа. Поэтому организация их обсуждения </w:t>
      </w:r>
      <w:r w:rsidR="002A5631">
        <w:rPr>
          <w:rFonts w:ascii="Times New Roman" w:hAnsi="Times New Roman" w:cs="Times New Roman"/>
          <w:sz w:val="24"/>
          <w:szCs w:val="24"/>
        </w:rPr>
        <w:t xml:space="preserve">будет проходить </w:t>
      </w:r>
      <w:r w:rsidRPr="00AA7D01">
        <w:rPr>
          <w:rFonts w:ascii="Times New Roman" w:hAnsi="Times New Roman" w:cs="Times New Roman"/>
          <w:sz w:val="24"/>
          <w:szCs w:val="24"/>
        </w:rPr>
        <w:t>в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форме дебатов.</w:t>
      </w:r>
    </w:p>
    <w:p w:rsidR="00AA7D01" w:rsidRPr="00AA7D01" w:rsidRDefault="00D52135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</w:t>
      </w:r>
      <w:r w:rsidR="00AA7D01" w:rsidRPr="00AA7D01">
        <w:rPr>
          <w:rFonts w:ascii="Times New Roman" w:hAnsi="Times New Roman" w:cs="Times New Roman"/>
          <w:sz w:val="24"/>
          <w:szCs w:val="24"/>
        </w:rPr>
        <w:t>реализации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элективного курса </w:t>
      </w:r>
      <w:r w:rsidR="00AA7D01" w:rsidRPr="00AA7D01">
        <w:rPr>
          <w:rFonts w:ascii="Times New Roman" w:hAnsi="Times New Roman" w:cs="Times New Roman"/>
          <w:sz w:val="24"/>
          <w:szCs w:val="24"/>
        </w:rPr>
        <w:t>являются: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использование практико-ориентированного подхода к исследованию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финансовых ситуаций, существующих в современном цифровом мире;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организация исследовательской работы малыми группами учащихся в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процессе решения конкретной финансовой задачи;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распределение ролей и ответственности в проектной команде учащихся;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формирование умения участвовать в дискуссиях по финансовым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вопросам;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обеспечение социализации обучающихся в процессе формирования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навыков общения с представителями различных финансовых структур;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применение цифровых технологий при разработке финансовых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проектов.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ходе изучения финансовой грамотности в 10—11 классах предложены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задачи, требующие выполнения расчётов и анализа полученных результатов. </w:t>
      </w:r>
    </w:p>
    <w:p w:rsidR="00AA7D01" w:rsidRPr="00AA7D01" w:rsidRDefault="00D52135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к</w:t>
      </w:r>
      <w:r w:rsidR="00AA7D01" w:rsidRPr="00AA7D01">
        <w:rPr>
          <w:rFonts w:ascii="Times New Roman" w:hAnsi="Times New Roman" w:cs="Times New Roman"/>
          <w:sz w:val="24"/>
          <w:szCs w:val="24"/>
        </w:rPr>
        <w:t>урс «Финансовая грамотность. Цифровой мир. 10—11 классы» направлен на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действий, обеспечивающих развитие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познавательных и коммуникативных качеств личности.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Одним из основных видов деятельности, способствующих развитию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познавательного интереса, является исследовательская деятельность. В курсе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«Финансовая грамотность. Цифровой мир. 10—11 классы» она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осуществляется по ключевым финансовым вопросам, актуальным в цифровом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мире, на основе личного участия, обучающегося в определении проблемных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ситуаций, изучении способов решения выявленных проблем,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обсуждении и выборе варианта действий, проведении опросов в социуме,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подведении итогов исследования и др.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D01">
        <w:rPr>
          <w:rFonts w:ascii="Times New Roman" w:hAnsi="Times New Roman" w:cs="Times New Roman"/>
          <w:sz w:val="24"/>
          <w:szCs w:val="24"/>
        </w:rPr>
        <w:t>Коммуникативная деятельность обучающихся строится на основе совместной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(командной) деятельности, включающей отстаивание собственной позиции в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исследовании конкретной финансовой проблемы, умение формулировать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мысли, аргументировать собственную точку зрения, выполнение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персональной задачи, поставленной перед каждым членом команды, участие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 дискуссии, сбор, структурирование и представление информации в устной 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письменной форме, оформление результатов командного исследования и т. д.</w:t>
      </w:r>
      <w:proofErr w:type="gramEnd"/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Курс «Финансовая грамотность. Цифровой мир. 10—11 классы» базируется на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применении знаний и умений, приобретённых в процессе изучения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информатики и ИКТ. Обучающиеся используют эти знания и умения при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решении практических финансовых вопросов, например, получении онлайн</w:t>
      </w:r>
      <w:r w:rsidR="007E46A5">
        <w:rPr>
          <w:rFonts w:ascii="Times New Roman" w:hAnsi="Times New Roman" w:cs="Times New Roman"/>
          <w:sz w:val="24"/>
          <w:szCs w:val="24"/>
        </w:rPr>
        <w:t>-</w:t>
      </w:r>
      <w:r w:rsidRPr="00AA7D01">
        <w:rPr>
          <w:rFonts w:ascii="Times New Roman" w:hAnsi="Times New Roman" w:cs="Times New Roman"/>
          <w:sz w:val="24"/>
          <w:szCs w:val="24"/>
        </w:rPr>
        <w:t>услуг Пенсионного фонда, налоговых органов, коммерческих банков,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страховых организаций.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Структура курса включает в себя теоретические положения и практические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задания, которые позволят 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A7D01">
        <w:rPr>
          <w:rFonts w:ascii="Times New Roman" w:hAnsi="Times New Roman" w:cs="Times New Roman"/>
          <w:sz w:val="24"/>
          <w:szCs w:val="24"/>
        </w:rPr>
        <w:t xml:space="preserve"> закрепить знания, полученные в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ходе изучения конкретной темы курса. Последовательность глав выстроена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таким образом, чтобы 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A7D01">
        <w:rPr>
          <w:rFonts w:ascii="Times New Roman" w:hAnsi="Times New Roman" w:cs="Times New Roman"/>
          <w:sz w:val="24"/>
          <w:szCs w:val="24"/>
        </w:rPr>
        <w:t xml:space="preserve"> подготовился к решению не только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текущих, но и перспективных финансовых задач в будущем.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цифровом мире значимо формирование правового самосознания при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использовании цифровых технологий с учётом возможных угроз, вызванных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цифровизацией экономики.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Курс по финансовой грамотности в 10—11 классах требует деятельностного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подхода к обучению, в процессе которого у обучающихся формируется единство знаний, умений и практических навыков по финансовым вопросам 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способам их решения. Усвоение знаний происходит в ходе групповой 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индивидуальной работы, которая организуется под руководством учителя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самими обучающимися.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курса «Финансовая грамотность. 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Цифровой мир. 10—11 классы»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(даёт возможность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обучающимся овладеть навыками практической адаптации в динамично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меняющемся цифровом мире, которые используются для решения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проблем.</w:t>
      </w:r>
      <w:proofErr w:type="gramEnd"/>
    </w:p>
    <w:p w:rsidR="00AA7D01" w:rsidRPr="007E46A5" w:rsidRDefault="00AA7D01" w:rsidP="007E46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6A5">
        <w:rPr>
          <w:rFonts w:ascii="Times New Roman" w:hAnsi="Times New Roman" w:cs="Times New Roman"/>
          <w:b/>
          <w:bCs/>
          <w:sz w:val="24"/>
          <w:szCs w:val="24"/>
        </w:rPr>
        <w:t>Цель и задачи обучения</w:t>
      </w:r>
    </w:p>
    <w:p w:rsidR="00B17F8D" w:rsidRPr="00D52135" w:rsidRDefault="00921B9E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Цели 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приобретение опыта решения финансовых вопросов учащимися 10—11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классов на основе практико-ориентированного подхода с применением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цифровых технологий;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формирование финансовой грамотности у учащихся 10—11 классов для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принятия обоснованных решений на основе альтернатив в цифровом мире.</w:t>
      </w:r>
      <w:r w:rsidR="006443B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AA7D01" w:rsidRPr="007E46A5">
        <w:rPr>
          <w:rFonts w:ascii="Times New Roman" w:hAnsi="Times New Roman" w:cs="Times New Roman"/>
          <w:i/>
          <w:iCs/>
          <w:sz w:val="24"/>
          <w:szCs w:val="24"/>
        </w:rPr>
        <w:t>Для достижения поставленной цели предлагается решение следующих задач: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раскрыть эволюцию и роль денег в цифровой экономике;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познакомиться с практикой использования цифровых денег и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возможностями разрешения проблемных ситуаций;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освоить механизм моделирования и управления личными финансами;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изучить и применить инструменты сбережения и инвестирования в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цифровом мире;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познакомиться с процессами кредитования и заимствования в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современной экономике;</w:t>
      </w:r>
      <w:proofErr w:type="gramEnd"/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рассмотреть возможности применения цифровых технологий в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процессе финансового планирования;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определить возможности формирования современной личности как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условия поиска себя в цифровом мире;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A7D01" w:rsidRPr="00AA7D01">
        <w:rPr>
          <w:rFonts w:ascii="Times New Roman" w:hAnsi="Times New Roman" w:cs="Times New Roman"/>
          <w:sz w:val="24"/>
          <w:szCs w:val="24"/>
        </w:rPr>
        <w:t>• разработать проект собственного стартапа и исследовать финансовые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возможности для его реализации.</w:t>
      </w:r>
    </w:p>
    <w:p w:rsidR="00B17F8D" w:rsidRDefault="00B17F8D" w:rsidP="006443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01" w:rsidRPr="006443BC" w:rsidRDefault="00AA7D01" w:rsidP="006443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3BC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2913F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</w:t>
      </w:r>
      <w:r w:rsidRPr="006443BC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D52135">
        <w:rPr>
          <w:rFonts w:ascii="Times New Roman" w:hAnsi="Times New Roman" w:cs="Times New Roman"/>
          <w:sz w:val="24"/>
          <w:szCs w:val="24"/>
        </w:rPr>
        <w:t xml:space="preserve">элективного </w:t>
      </w:r>
      <w:r w:rsidRPr="00AA7D01">
        <w:rPr>
          <w:rFonts w:ascii="Times New Roman" w:hAnsi="Times New Roman" w:cs="Times New Roman"/>
          <w:sz w:val="24"/>
          <w:szCs w:val="24"/>
        </w:rPr>
        <w:t>курса финансовой грамотности в 10—11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классах достигаются на основе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 xml:space="preserve"> подхода, реализуемого </w:t>
      </w:r>
      <w:r w:rsidR="00D52135">
        <w:rPr>
          <w:rFonts w:ascii="Times New Roman" w:hAnsi="Times New Roman" w:cs="Times New Roman"/>
          <w:sz w:val="24"/>
          <w:szCs w:val="24"/>
        </w:rPr>
        <w:t xml:space="preserve">путём </w:t>
      </w:r>
      <w:r w:rsidRPr="00AA7D01">
        <w:rPr>
          <w:rFonts w:ascii="Times New Roman" w:hAnsi="Times New Roman" w:cs="Times New Roman"/>
          <w:sz w:val="24"/>
          <w:szCs w:val="24"/>
        </w:rPr>
        <w:t>использования словесно</w:t>
      </w:r>
      <w:r w:rsidR="006443BC">
        <w:rPr>
          <w:rFonts w:ascii="Times New Roman" w:hAnsi="Times New Roman" w:cs="Times New Roman"/>
          <w:sz w:val="24"/>
          <w:szCs w:val="24"/>
        </w:rPr>
        <w:t>-</w:t>
      </w:r>
      <w:r w:rsidRPr="00AA7D01">
        <w:rPr>
          <w:rFonts w:ascii="Times New Roman" w:hAnsi="Times New Roman" w:cs="Times New Roman"/>
          <w:sz w:val="24"/>
          <w:szCs w:val="24"/>
        </w:rPr>
        <w:t>логических, научно-исследовательских и игровых форм организации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деятельности, изучения содержания учебного материала, методического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сопровождения, иллюстраций.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6443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43BC">
        <w:rPr>
          <w:rFonts w:ascii="Times New Roman" w:hAnsi="Times New Roman" w:cs="Times New Roman"/>
          <w:sz w:val="24"/>
          <w:szCs w:val="24"/>
        </w:rPr>
        <w:t>заключаются в</w:t>
      </w:r>
      <w:r w:rsidRPr="006443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готовности обучающихся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участвовать в реальных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ситуациях, возникающих в условиях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цифрового мира, за счёт:</w:t>
      </w:r>
      <w:r w:rsidR="0064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понимания и грамотного применения финансовых терминов;</w:t>
      </w:r>
      <w:r w:rsidR="0064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сравнительного анализа и оценки вариантов взаимодействия личности с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государством, кредитными и страховыми организациями, Пенсионным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фондом, налоговыми органами, потенциальными инвесторами;</w:t>
      </w:r>
      <w:r w:rsidR="0064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изучения технологий предоставления финансовых услуг в цифровом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мире и способов их применения;</w:t>
      </w:r>
      <w:proofErr w:type="gramEnd"/>
      <w:r w:rsidR="0064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разработки бизнес-плана по созданию собственного бизнеса в форме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стартапа и его защита.</w:t>
      </w:r>
    </w:p>
    <w:p w:rsidR="007C6DFC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43BC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научится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AA7D01" w:rsidRPr="007C6DFC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A7D01">
        <w:rPr>
          <w:rFonts w:ascii="Times New Roman" w:hAnsi="Times New Roman" w:cs="Times New Roman"/>
          <w:sz w:val="24"/>
          <w:szCs w:val="24"/>
        </w:rPr>
        <w:t>Оценивать и прогнозировать востребованность профессиональных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компетенций;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Видеть различия разных типов денег, понимать сущность происходящих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процессов изменения стоимости денег, определять безопасность операций.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Формулировать личные финансовые цели, понимать основные риски;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планировать личные доходы и расходы;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Понимать предназначение финансовых услуг: кредитов и депозитов,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платёжных карт, страховых программ и т.д.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Представлять типичные ошибки при использование базовых финансовых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услуг;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Понимать различия между финансовыми инструментами, представлять их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возможности применения;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Различать банки и микрофинансовые организации;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Оценивать условия предоставления финансовых услуг, видеть возможные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последствия;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lastRenderedPageBreak/>
        <w:t>Понимать специализацию и роль финансовых посредников в области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банковских, страховых и инвестиционных услуг;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Разбираться в структуре и принципах работы налоговой и пенсионной систем;</w:t>
      </w:r>
      <w:proofErr w:type="gramEnd"/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Отличать возможные виды финансовых махинаций и знать способы защиты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от них;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Пользоваться порталами, предоставляющими государственные услуги;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Защищать персональную информацию различными способами;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Понимать процесс реализации стартапа, оценивать необходимые ресурсы 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представлять возможные риски;</w:t>
      </w:r>
    </w:p>
    <w:p w:rsidR="007C6DFC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 научиться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AA7D01" w:rsidRPr="007C6DFC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AA7D01">
        <w:rPr>
          <w:rFonts w:ascii="Times New Roman" w:hAnsi="Times New Roman" w:cs="Times New Roman"/>
          <w:sz w:val="24"/>
          <w:szCs w:val="24"/>
        </w:rPr>
        <w:t>Разрабатывать личный план развития;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Принимать осознанные решения при совершении операций с денежными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средствами, использовать в практике дистанционные средства управления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финансами;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Оценивать разные виды личного капитала, в том числе финансовые активы 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человеческий капитал;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Организовывать процесс управления личными финансами с помощью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цифровых технологий;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Pr="00AA7D01">
        <w:rPr>
          <w:rFonts w:ascii="Times New Roman" w:hAnsi="Times New Roman" w:cs="Times New Roman"/>
          <w:sz w:val="24"/>
          <w:szCs w:val="24"/>
        </w:rPr>
        <w:t>Расставлять свои финансовые цели в соответствии с возможностями 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приоритетами;</w:t>
      </w:r>
      <w:proofErr w:type="gramEnd"/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Оценивать варианты инвестирования и выбирать приемлемый;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Диагностировать действия организации как финансовую пирамиду;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Представлять образ идеального заёмщика для банка;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Взаимодействовать с государством путём создания личных кабинетов на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сайтах, предоставляющих государственные услуги;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Формулировать идею стартапа, понимать возможности финансирования (в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зависимости от конкретных условий);</w:t>
      </w:r>
    </w:p>
    <w:p w:rsidR="00AA7D01" w:rsidRPr="00AA7D01" w:rsidRDefault="00AA7D01" w:rsidP="0092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AA7D01">
        <w:rPr>
          <w:rFonts w:ascii="Times New Roman" w:hAnsi="Times New Roman" w:cs="Times New Roman"/>
          <w:sz w:val="24"/>
          <w:szCs w:val="24"/>
        </w:rPr>
        <w:t xml:space="preserve"> состоят в формировании и практическом</w:t>
      </w:r>
      <w:r w:rsidR="007C6DF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использовании аналитического подхода к работе с финансовой информацией.</w:t>
      </w:r>
    </w:p>
    <w:p w:rsidR="008F4453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DFC"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A7D01" w:rsidRPr="007C6DFC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• освоение способов принятия финансовых решений в изменяющихся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условиях;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организация сбора, обработки, анализа информации в цифровом мире;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овладение методами сравнения, обобщения, классификации,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формулирования выводов, исходя из конкретной финансовой ситуации;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установление причинно-следственных связей, логической цепи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рассуждений, доказатель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A7D01">
        <w:rPr>
          <w:rFonts w:ascii="Times New Roman" w:hAnsi="Times New Roman" w:cs="Times New Roman"/>
          <w:sz w:val="24"/>
          <w:szCs w:val="24"/>
        </w:rPr>
        <w:t>и обосновании выбора варианта действий;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формулирование гипотезы и её обоснование по дискутируемой теме.</w:t>
      </w:r>
    </w:p>
    <w:p w:rsidR="008F4453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DFC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A7D01" w:rsidRPr="007C6DFC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A7D01">
        <w:rPr>
          <w:rFonts w:ascii="Times New Roman" w:hAnsi="Times New Roman" w:cs="Times New Roman"/>
          <w:sz w:val="24"/>
          <w:szCs w:val="24"/>
        </w:rPr>
        <w:t>• постановка цели действий в условиях решения конкретной финансовой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проблемы;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прогнозирование рисков использования цифровых денег, изменения их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стоимости, функций, видов;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AA7D01">
        <w:rPr>
          <w:rFonts w:ascii="Times New Roman" w:hAnsi="Times New Roman" w:cs="Times New Roman"/>
          <w:sz w:val="24"/>
          <w:szCs w:val="24"/>
        </w:rPr>
        <w:t>• оценка преимущества применения цифровых технологий при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достижении финансовых целей;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контроль результатов использования, выбранного способа достижения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целей;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корректировка процесса достижения финансовой цели с учётом влияния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различных факторов;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оценка результатов реализации принятого финансового решения;</w:t>
      </w:r>
      <w:proofErr w:type="gramEnd"/>
    </w:p>
    <w:p w:rsidR="008F4453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DFC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A7D01" w:rsidRPr="008F4453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• инициирование сотрудничества в поиске и сборе финансовой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информации;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 xml:space="preserve">• планирование, определение функций и способов 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обучающихся в игровой форме при обсуждении возможностей для успешного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решения финансовых вопросов;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идентификация проблем развития финансового сектора в цифровом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мире;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выявление сходства и различий, преимуществ и угроз в конкретных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ситуациях;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 xml:space="preserve">• участие в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дебат-клубе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 xml:space="preserve"> по финансовым вопросам, аргументация своей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точки зрения, уважительное отношение к позиции оппонентов;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lastRenderedPageBreak/>
        <w:t>• представление результатов анализа определённой финансовой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проблемы в форме доклада, сообщения с использованием возможностей ИКТ.</w:t>
      </w:r>
    </w:p>
    <w:p w:rsidR="008F4453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личностным результатам</w:t>
      </w:r>
      <w:r w:rsidRPr="00AA7D01">
        <w:rPr>
          <w:rFonts w:ascii="Times New Roman" w:hAnsi="Times New Roman" w:cs="Times New Roman"/>
          <w:sz w:val="24"/>
          <w:szCs w:val="24"/>
        </w:rPr>
        <w:t xml:space="preserve"> обучения относится формирование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самостоятельности при принятии финансовых решений в цифровом мире, что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реализуется посредством: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• осознания себя как участника финансовых ситуаций, требующих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принятия ответственных решений;</w:t>
      </w:r>
      <w:r w:rsidR="008F4453">
        <w:rPr>
          <w:rFonts w:ascii="Times New Roman" w:hAnsi="Times New Roman" w:cs="Times New Roman"/>
          <w:sz w:val="24"/>
          <w:szCs w:val="24"/>
        </w:rPr>
        <w:t xml:space="preserve">   </w:t>
      </w:r>
      <w:r w:rsidRPr="00AA7D01">
        <w:rPr>
          <w:rFonts w:ascii="Times New Roman" w:hAnsi="Times New Roman" w:cs="Times New Roman"/>
          <w:sz w:val="24"/>
          <w:szCs w:val="24"/>
        </w:rPr>
        <w:t>• личной оценки действий субъектов финансовых отношений;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овладения навыками анализа финансовых отношений на основе их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моделирования в виде игровых ситуаций;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готовности пользоваться своими правами в финансовой сфере;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готовности использовать возможности, существующие в цифровом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мире, для принятия финансовых решений.</w:t>
      </w:r>
    </w:p>
    <w:p w:rsidR="00057918" w:rsidRDefault="00057918" w:rsidP="009260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01" w:rsidRPr="008F4453" w:rsidRDefault="00AA7D01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453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курса</w:t>
      </w:r>
    </w:p>
    <w:p w:rsidR="00926037" w:rsidRDefault="00926037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Введение</w:t>
      </w:r>
    </w:p>
    <w:p w:rsidR="00C6063A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1. Личность в мире будущего.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Скорость жизни в цифровом мире. Возможные сценарии жизни. Человеческий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капитал.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Инвестирование в себя. Роботизация. Искусственный интеллект.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Компетенции будущего. «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>».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C6063A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2. Деньги в цифровом мире.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Деньги. Природа цифровых денег. Стоимость денег до времени. Инфляция и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дефляция. Волатильность. Банковские карты. Мобильный интернет-банк.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Электронные деньги и кошельки. Телефонное мошенничество. Скимминг.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Фишинг.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Снифферинг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>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</w:p>
    <w:p w:rsidR="00C6063A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3. Моделирование личных финансов.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Потребности и желания. Пирамида Маслоу. Первичные и вторичные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потребности. Влияние рекламы. Финансовая цель. Активы и пассивы.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Страхование рисков. Осознанные расходы. Источники дохода. Правила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составления финансового плана. Финансовая «подушка безопасности».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</w:p>
    <w:p w:rsidR="00C6063A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4. Инструменты сбережения и инвестирования.</w:t>
      </w:r>
      <w:r w:rsidR="008F4453" w:rsidRP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Маховик сбережений. Активный и пассивный доход. Вклад в банке (депозит).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Простые и сложные проценты. Накопительный счёт. Гарантии государства.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Система страхования вкладов.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Инвестирование. Финансовые активы.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Облигации. Акции. Государственные и корпоративные облигации.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Производный финансовый инструмент. Опционы. Фьючерсы.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Квалифицированный инвестор. Брокер. Индивидуальный инвестиционный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счёт. Стратегия инвестирования. Доходность. Рыночные риски.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Диверсификация инвестиционного портфеля. Принципы финансовых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пирамид в цифровом мире.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C6063A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5. Инструменты кредитования и заимствования.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Кредит. Кредитные карты. Карты рассрочки. Автокредитование. Ипотека.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Коммерческий банк. Микрофинансовые организации. Идеальный заёмщик.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Кредитная история. Кредитный договор. Способы погашения кредита.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Банкротство физических лиц.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</w:p>
    <w:p w:rsidR="00C6063A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6. Сотрудничество с государством.</w:t>
      </w:r>
      <w:r w:rsidR="008F4453" w:rsidRP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Коммуникация в цифровом мире. Идентификация. Паспорт гражданина.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Персональные данные. Традиционная и биометрическая защита. Единая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система идентификац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A7D01">
        <w:rPr>
          <w:rFonts w:ascii="Times New Roman" w:hAnsi="Times New Roman" w:cs="Times New Roman"/>
          <w:sz w:val="24"/>
          <w:szCs w:val="24"/>
        </w:rPr>
        <w:t>тентификации. Связь гражданина с государством.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Налоговая система. Налог на имущество. Кадастровая стоимость. Налог на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доходы физических лиц. Транспортный налог. Социальная поддержка.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Социальные услуги и льготы. Активный и пенсионный возраст. Пенсионная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система. Страховая и накопительная части пенсии. Новая пенсионная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формула.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6063A" w:rsidRPr="00926037" w:rsidRDefault="00AA7D01" w:rsidP="00921B9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Глава 7. Создайте </w:t>
      </w:r>
      <w:proofErr w:type="gramStart"/>
      <w:r w:rsidRPr="008F4453">
        <w:rPr>
          <w:rFonts w:ascii="Times New Roman" w:hAnsi="Times New Roman" w:cs="Times New Roman"/>
          <w:i/>
          <w:iCs/>
          <w:sz w:val="24"/>
          <w:szCs w:val="24"/>
        </w:rPr>
        <w:t>свой</w:t>
      </w:r>
      <w:proofErr w:type="gramEnd"/>
      <w:r w:rsidRPr="008F4453">
        <w:rPr>
          <w:rFonts w:ascii="Times New Roman" w:hAnsi="Times New Roman" w:cs="Times New Roman"/>
          <w:i/>
          <w:iCs/>
          <w:sz w:val="24"/>
          <w:szCs w:val="24"/>
        </w:rPr>
        <w:t xml:space="preserve"> стартап.</w:t>
      </w:r>
      <w:r w:rsidR="008F4453" w:rsidRP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Стартап. Идеи для стартапа. Команда для стартапа. Бизнес-план. Бизнес-идея.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Маркетинговая стратегия. Финансовый план. Особенности реализации идей.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Принятие решений в ситуации неопределённости. 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90FD1" w:rsidRDefault="009F2AA7" w:rsidP="0009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bookmarkStart w:id="0" w:name="_Hlk49631333"/>
      <w:r w:rsidRPr="009F2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Тематический план </w:t>
      </w:r>
      <w:bookmarkEnd w:id="0"/>
    </w:p>
    <w:p w:rsidR="00090FD1" w:rsidRDefault="00090FD1" w:rsidP="00090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45"/>
        <w:gridCol w:w="2551"/>
      </w:tblGrid>
      <w:tr w:rsidR="00926037" w:rsidTr="00926037">
        <w:trPr>
          <w:trHeight w:val="468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37" w:rsidRDefault="00926037" w:rsidP="00B4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глав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Default="00926037" w:rsidP="00B4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всего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B46172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1. Личность в мире будущего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Глава 2. Деньги в цифровом мире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Глава 3. Моделирование личных финансов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Глава 4. Инструменты сбережения и инвестирования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Глава 5. Инструменты кредитования и заимствования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Глава 6. Сотрудничество с государством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7. Создайте </w:t>
            </w:r>
            <w:proofErr w:type="gramStart"/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свой</w:t>
            </w:r>
            <w:proofErr w:type="gramEnd"/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стартап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6037" w:rsidTr="00926037">
        <w:trPr>
          <w:trHeight w:val="7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037" w:rsidRPr="005E5D2F" w:rsidRDefault="00926037" w:rsidP="00B461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D2F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5E5D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6037" w:rsidTr="00B46172">
        <w:trPr>
          <w:trHeight w:val="32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37" w:rsidRPr="005E5D2F" w:rsidRDefault="00926037" w:rsidP="00B4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6037" w:rsidRPr="005E5D2F" w:rsidRDefault="005E5D2F" w:rsidP="00B4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090FD1" w:rsidRDefault="00090FD1" w:rsidP="0081201F">
      <w:pPr>
        <w:rPr>
          <w:rFonts w:ascii="Times New Roman" w:hAnsi="Times New Roman" w:cs="Times New Roman"/>
          <w:b/>
          <w:sz w:val="24"/>
          <w:szCs w:val="24"/>
        </w:rPr>
      </w:pPr>
    </w:p>
    <w:p w:rsidR="00C6063A" w:rsidRPr="00926037" w:rsidRDefault="00AA7D01" w:rsidP="0092603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063A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</w:t>
      </w:r>
    </w:p>
    <w:p w:rsidR="00AA7D01" w:rsidRPr="00C6063A" w:rsidRDefault="00AA7D01" w:rsidP="009260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Материально-техническое оснащение образовательного процесса должно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обеспечивать реализацию индивидуальных учебных планов обучающихся.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Обучающимся должны быть созданы условия для ведения самостоятельной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познавательной, учебно-исследовательской, а также индивидуальной и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групповой проектной деятельности.</w:t>
      </w:r>
    </w:p>
    <w:p w:rsidR="00926037" w:rsidRDefault="00AA7D01" w:rsidP="0092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D01" w:rsidRPr="00AA7D01" w:rsidRDefault="00AA7D01" w:rsidP="0092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Толкачёва, С.В. Финансовая грамотность. Цифровой мир: учебное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пособие для общеобразовательных организаций / С.В. Толкачёва. – М.: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</w:t>
      </w:r>
      <w:r w:rsidR="00926037">
        <w:rPr>
          <w:rFonts w:ascii="Times New Roman" w:hAnsi="Times New Roman" w:cs="Times New Roman"/>
          <w:sz w:val="24"/>
          <w:szCs w:val="24"/>
        </w:rPr>
        <w:t>росвещение, 2022</w:t>
      </w:r>
    </w:p>
    <w:p w:rsidR="00AA7D01" w:rsidRPr="00AA7D01" w:rsidRDefault="00AA7D01" w:rsidP="0092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Цифровые ресурсы курса:</w:t>
      </w:r>
    </w:p>
    <w:p w:rsidR="00C6063A" w:rsidRDefault="00AA7D01" w:rsidP="0092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1. Официальный и открытый YouTube канал автора учебного пособия: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«Финансовая грамотность со Светланой Толкачевой». URL: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6063A" w:rsidRPr="00292FA0">
          <w:rPr>
            <w:rStyle w:val="a3"/>
            <w:rFonts w:ascii="Times New Roman" w:hAnsi="Times New Roman" w:cs="Times New Roman"/>
            <w:sz w:val="24"/>
            <w:szCs w:val="24"/>
          </w:rPr>
          <w:t>www.Youtube.com/c/SvetlanaTolkacheva</w:t>
        </w:r>
      </w:hyperlink>
      <w:r w:rsidRPr="00AA7D01">
        <w:rPr>
          <w:rFonts w:ascii="Times New Roman" w:hAnsi="Times New Roman" w:cs="Times New Roman"/>
          <w:sz w:val="24"/>
          <w:szCs w:val="24"/>
        </w:rPr>
        <w:t>.</w:t>
      </w:r>
      <w:r w:rsidR="00C6063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A7D01" w:rsidRPr="00AA7D01" w:rsidRDefault="00C6063A" w:rsidP="0092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Порталы для взаимодействия с государством:</w:t>
      </w:r>
    </w:p>
    <w:p w:rsidR="00AA7D01" w:rsidRDefault="00C6063A" w:rsidP="0092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7D01" w:rsidRPr="00AA7D01">
        <w:rPr>
          <w:rFonts w:ascii="Times New Roman" w:hAnsi="Times New Roman" w:cs="Times New Roman"/>
          <w:sz w:val="24"/>
          <w:szCs w:val="24"/>
        </w:rPr>
        <w:t>Единая система идентификац</w:t>
      </w:r>
      <w:proofErr w:type="gramStart"/>
      <w:r w:rsidR="00AA7D01" w:rsidRPr="00AA7D0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AA7D01" w:rsidRPr="00AA7D01">
        <w:rPr>
          <w:rFonts w:ascii="Times New Roman" w:hAnsi="Times New Roman" w:cs="Times New Roman"/>
          <w:sz w:val="24"/>
          <w:szCs w:val="24"/>
        </w:rPr>
        <w:t>тентификации: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92FA0">
          <w:rPr>
            <w:rStyle w:val="a3"/>
            <w:rFonts w:ascii="Times New Roman" w:hAnsi="Times New Roman" w:cs="Times New Roman"/>
            <w:sz w:val="24"/>
            <w:szCs w:val="24"/>
          </w:rPr>
          <w:t>https://esia.gosuslugi.ru</w:t>
        </w:r>
      </w:hyperlink>
    </w:p>
    <w:p w:rsidR="00AA7D01" w:rsidRDefault="00C6063A" w:rsidP="0092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7D01" w:rsidRPr="00AA7D01">
        <w:rPr>
          <w:rFonts w:ascii="Times New Roman" w:hAnsi="Times New Roman" w:cs="Times New Roman"/>
          <w:sz w:val="24"/>
          <w:szCs w:val="24"/>
        </w:rPr>
        <w:t xml:space="preserve">Пенсионный фонд РФ: </w:t>
      </w:r>
      <w:hyperlink r:id="rId9" w:history="1">
        <w:r w:rsidRPr="00292FA0">
          <w:rPr>
            <w:rStyle w:val="a3"/>
            <w:rFonts w:ascii="Times New Roman" w:hAnsi="Times New Roman" w:cs="Times New Roman"/>
            <w:sz w:val="24"/>
            <w:szCs w:val="24"/>
          </w:rPr>
          <w:t>http://www.pfrf.ru/</w:t>
        </w:r>
      </w:hyperlink>
    </w:p>
    <w:p w:rsidR="00AA7D01" w:rsidRDefault="00C6063A" w:rsidP="0092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7D01" w:rsidRPr="00AA7D01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служба: </w:t>
      </w:r>
      <w:hyperlink r:id="rId10" w:history="1">
        <w:r w:rsidRPr="00292FA0">
          <w:rPr>
            <w:rStyle w:val="a3"/>
            <w:rFonts w:ascii="Times New Roman" w:hAnsi="Times New Roman" w:cs="Times New Roman"/>
            <w:sz w:val="24"/>
            <w:szCs w:val="24"/>
          </w:rPr>
          <w:t>https://www.nalog.ru</w:t>
        </w:r>
      </w:hyperlink>
    </w:p>
    <w:p w:rsidR="00C6063A" w:rsidRPr="00AA7D01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63A" w:rsidRDefault="00C6063A" w:rsidP="00926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55" w:rsidRDefault="00127555" w:rsidP="009260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27555" w:rsidSect="00B46172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A7D01" w:rsidRPr="00C6063A" w:rsidRDefault="00B653A8" w:rsidP="002B720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583933"/>
      <w:r w:rsidRPr="00322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</w:t>
      </w:r>
      <w:bookmarkEnd w:id="1"/>
    </w:p>
    <w:tbl>
      <w:tblPr>
        <w:tblStyle w:val="a4"/>
        <w:tblW w:w="10036" w:type="dxa"/>
        <w:tblInd w:w="-5" w:type="dxa"/>
        <w:tblLayout w:type="fixed"/>
        <w:tblLook w:val="04A0"/>
      </w:tblPr>
      <w:tblGrid>
        <w:gridCol w:w="964"/>
        <w:gridCol w:w="6379"/>
        <w:gridCol w:w="1276"/>
        <w:gridCol w:w="1417"/>
      </w:tblGrid>
      <w:tr w:rsidR="00B46172" w:rsidTr="00B46172">
        <w:tc>
          <w:tcPr>
            <w:tcW w:w="964" w:type="dxa"/>
            <w:vMerge w:val="restart"/>
          </w:tcPr>
          <w:p w:rsidR="00B46172" w:rsidRPr="00AA7D01" w:rsidRDefault="00B46172" w:rsidP="00C6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B46172" w:rsidRPr="00AA7D01" w:rsidRDefault="00B46172" w:rsidP="00C6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  <w:p w:rsidR="00B46172" w:rsidRDefault="00B46172" w:rsidP="00C6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2693" w:type="dxa"/>
            <w:gridSpan w:val="2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6172" w:rsidTr="00B46172">
        <w:tc>
          <w:tcPr>
            <w:tcW w:w="964" w:type="dxa"/>
            <w:vMerge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46172" w:rsidTr="00B46172"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46172" w:rsidRPr="00F90ADE" w:rsidRDefault="00B46172" w:rsidP="00AA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D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  <w:p w:rsidR="00F90ADE" w:rsidRDefault="00F90ADE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827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46172" w:rsidRDefault="00F90ADE" w:rsidP="00F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в мире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Скорость жизни в цифровом мире. Возможные сценарии жизни.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569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46172" w:rsidRDefault="00F90ADE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капитал. Инвестирование в себя.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549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46172" w:rsidRDefault="00F90ADE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Роботизация. Искусственный интеллект.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543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46172" w:rsidRDefault="00F90ADE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будущего.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707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B46172" w:rsidRPr="00F90ADE" w:rsidRDefault="00F90ADE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DE">
              <w:rPr>
                <w:rFonts w:ascii="Times New Roman" w:hAnsi="Times New Roman" w:cs="Times New Roman"/>
                <w:b/>
                <w:sz w:val="24"/>
                <w:szCs w:val="24"/>
              </w:rPr>
              <w:t>Деньги в цифровом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Деньги. Природа цифровых денег.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846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B46172" w:rsidRDefault="00F90ADE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денет до времени. Инфляция и дефляция.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Волатильность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559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B46172" w:rsidRDefault="00F90ADE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карты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695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B46172" w:rsidRDefault="00F90ADE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интернет-банк. Электронные деньги и кошельки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549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B46172" w:rsidRDefault="00F90ADE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Телефонное мошенничество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429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B46172" w:rsidRDefault="00F90ADE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Скимминг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Снифферинг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705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B46172" w:rsidRDefault="00F90ADE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D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личных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Потребности и желания. Пирамида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546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B46172" w:rsidRDefault="00F90ADE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потребности. Влияние рекламы.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F90ADE">
        <w:trPr>
          <w:trHeight w:val="553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B46172" w:rsidRDefault="00F90ADE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Активы и пассивы.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561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B46172" w:rsidRDefault="00F90ADE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рисков. </w:t>
            </w:r>
            <w:r w:rsidR="00AD3AAD">
              <w:rPr>
                <w:rFonts w:ascii="Times New Roman" w:hAnsi="Times New Roman" w:cs="Times New Roman"/>
                <w:sz w:val="24"/>
                <w:szCs w:val="24"/>
              </w:rPr>
              <w:t>Осознанные расходы.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555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B46172" w:rsidRDefault="00AD3AA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дохода.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705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B46172" w:rsidRDefault="00AD3AA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составления финансового плана. Финансовая подушка безопасности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702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B46172" w:rsidRDefault="00AD3AA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AD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сбережения и инвестирования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Маховик сбережений.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839"/>
        </w:trPr>
        <w:tc>
          <w:tcPr>
            <w:tcW w:w="964" w:type="dxa"/>
          </w:tcPr>
          <w:p w:rsidR="00B46172" w:rsidRDefault="00B46172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B46172" w:rsidRDefault="00AD3AAD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доход. Вклад в банке (депозит). Простые и сложные проценты. Накопительный счёт.</w:t>
            </w:r>
          </w:p>
        </w:tc>
        <w:tc>
          <w:tcPr>
            <w:tcW w:w="1276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682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B46172" w:rsidRPr="00AA7D01" w:rsidRDefault="00AD3AAD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Гарантии государства. Система страхования вкладов.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834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B46172" w:rsidRPr="00AA7D01" w:rsidRDefault="00AD3AAD" w:rsidP="00A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Инвестирование. Финансовые активы. Облигации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Акции. Государственные и корпоративные облигации. 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692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79" w:type="dxa"/>
          </w:tcPr>
          <w:p w:rsidR="00B46172" w:rsidRPr="00AA7D01" w:rsidRDefault="00AD3AAD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финансовый инструмент. Опционы. Фьючерсы.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Квалицицированный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инвестор. Брокер. 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702"/>
        </w:trPr>
        <w:tc>
          <w:tcPr>
            <w:tcW w:w="964" w:type="dxa"/>
            <w:tcBorders>
              <w:bottom w:val="single" w:sz="4" w:space="0" w:color="auto"/>
            </w:tcBorders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46172" w:rsidRDefault="00AD3AAD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инвестиционный счёт. Стратегия инвестирования. Доходность.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AD3AAD">
        <w:trPr>
          <w:trHeight w:val="981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B46172" w:rsidRDefault="00AD3AAD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Рыночные риски.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Диверсификация инвестиционного портфеля. Принципы финансовых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пирамид в цифровом мире.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95264">
        <w:trPr>
          <w:trHeight w:val="711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B46172" w:rsidRDefault="00AD3AAD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кредитования и заимствования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Кредит. Кредитные карты. Карты рассрочки.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Автокредитование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264">
              <w:rPr>
                <w:rFonts w:ascii="Times New Roman" w:hAnsi="Times New Roman" w:cs="Times New Roman"/>
                <w:sz w:val="24"/>
                <w:szCs w:val="24"/>
              </w:rPr>
              <w:t xml:space="preserve"> Ипотека.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95264">
        <w:trPr>
          <w:trHeight w:val="426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B46172" w:rsidRDefault="00B95264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банк.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 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95264">
        <w:trPr>
          <w:trHeight w:val="702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B46172" w:rsidRDefault="00B95264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Идеальный заёмщик. Кредитная история. Кредитный договор. Способы погашения кредита.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95264">
        <w:trPr>
          <w:trHeight w:val="556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B46172" w:rsidRDefault="00B95264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Банкротство физических лиц.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46172"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B46172" w:rsidRDefault="00B95264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93D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государством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тентификации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95264">
        <w:trPr>
          <w:trHeight w:val="699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B95264" w:rsidRDefault="00B95264" w:rsidP="00B9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Связь гражданина с государством. Налоговая система. Налог на имущество. Кадастровая стоимость. Налог на доходы физических лиц. Транспортный налог.</w:t>
            </w:r>
          </w:p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46172"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B95264" w:rsidRDefault="00B95264" w:rsidP="00B9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поддержка. Социальные услуги и льготы.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95264">
        <w:trPr>
          <w:trHeight w:val="1025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B46172" w:rsidRDefault="00B95264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и пенсионный возраст. Пенсионная система. Страховая и накопительная части пенсии. Новая пенсионная формула.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B46172">
        <w:trPr>
          <w:trHeight w:val="689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B95264" w:rsidRPr="00926037" w:rsidRDefault="00B95264" w:rsidP="00B952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Создайте </w:t>
            </w:r>
            <w:proofErr w:type="gramStart"/>
            <w:r w:rsidRPr="00B95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свой</w:t>
            </w:r>
            <w:proofErr w:type="gramEnd"/>
            <w:r w:rsidRPr="00B95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95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стартап</w:t>
            </w:r>
            <w:proofErr w:type="spellEnd"/>
            <w:r w:rsidRPr="008F4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                                                                                                                        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. Идеи для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. Команда для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. Бизнес-план. Бизнес-идея.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Маркетинговая стратегия. Финансовый план. Особенности реализации идей.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в ситуации неопределённости.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46172" w:rsidRDefault="00B46172" w:rsidP="00B9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2" w:rsidTr="007F1CDF">
        <w:trPr>
          <w:trHeight w:val="737"/>
        </w:trPr>
        <w:tc>
          <w:tcPr>
            <w:tcW w:w="964" w:type="dxa"/>
          </w:tcPr>
          <w:p w:rsidR="00B46172" w:rsidRDefault="00B46172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B46172" w:rsidRDefault="0061193D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276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172" w:rsidRDefault="00B4617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555" w:rsidRDefault="00127555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27555" w:rsidSect="00B4617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473A4" w:rsidRDefault="00B13CE4" w:rsidP="003868AB">
      <w:pPr>
        <w:shd w:val="clear" w:color="auto" w:fill="FFFFFF"/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4963151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</w:t>
      </w:r>
      <w:r w:rsidR="006473A4" w:rsidRPr="0064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итература </w:t>
      </w:r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Интернет-ресурсы</w:t>
      </w:r>
    </w:p>
    <w:p w:rsidR="006473A4" w:rsidRDefault="006473A4" w:rsidP="006473A4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3A4" w:rsidRPr="006473A4" w:rsidRDefault="006473A4" w:rsidP="006473A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6473A4">
        <w:rPr>
          <w:rFonts w:ascii="Times New Roman" w:hAnsi="Times New Roman" w:cs="Times New Roman"/>
          <w:color w:val="000000"/>
          <w:sz w:val="24"/>
          <w:szCs w:val="24"/>
        </w:rPr>
        <w:t>Берзон</w:t>
      </w:r>
      <w:proofErr w:type="spellEnd"/>
      <w:r w:rsidRPr="006473A4">
        <w:rPr>
          <w:rFonts w:ascii="Times New Roman" w:hAnsi="Times New Roman" w:cs="Times New Roman"/>
          <w:color w:val="000000"/>
          <w:sz w:val="24"/>
          <w:szCs w:val="24"/>
        </w:rPr>
        <w:t>, Основы финансовой экономики. Учебное пособие. 10-11классы М.: Вита-Пресс, 2018.</w:t>
      </w:r>
    </w:p>
    <w:p w:rsidR="006473A4" w:rsidRPr="006473A4" w:rsidRDefault="006473A4" w:rsidP="006473A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>А. Горяев, В. Чумаченко Финансовая грамота. М.: Юнайтед Пресс, 2018.</w:t>
      </w:r>
    </w:p>
    <w:p w:rsidR="006473A4" w:rsidRPr="006473A4" w:rsidRDefault="006473A4" w:rsidP="006473A4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А.П. Архипов, Азбука страхования: Для 10-11 классов общеобразовательных учреждений  М.: Вита-Пресс, 2018. </w:t>
      </w:r>
    </w:p>
    <w:p w:rsidR="006473A4" w:rsidRPr="006473A4" w:rsidRDefault="006473A4" w:rsidP="006473A4">
      <w:pPr>
        <w:pStyle w:val="aa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 w:rsidRPr="006473A4">
        <w:rPr>
          <w:rFonts w:ascii="Times New Roman" w:hAnsi="Times New Roman" w:cs="Times New Roman"/>
          <w:color w:val="000000"/>
          <w:sz w:val="24"/>
          <w:szCs w:val="24"/>
        </w:rPr>
        <w:t>Савенок</w:t>
      </w:r>
      <w:proofErr w:type="spellEnd"/>
      <w:r w:rsidRPr="006473A4">
        <w:rPr>
          <w:rFonts w:ascii="Times New Roman" w:hAnsi="Times New Roman" w:cs="Times New Roman"/>
          <w:color w:val="000000"/>
          <w:sz w:val="24"/>
          <w:szCs w:val="24"/>
        </w:rPr>
        <w:t>, Как составить личный финансовый план и как его реализовать М.: Манн, Иванов и Фербер, 2018.</w:t>
      </w:r>
    </w:p>
    <w:p w:rsidR="006473A4" w:rsidRPr="006473A4" w:rsidRDefault="006473A4" w:rsidP="006473A4">
      <w:pPr>
        <w:pStyle w:val="aa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</w:t>
      </w:r>
      <w:proofErr w:type="gramStart"/>
      <w:r w:rsidRPr="006473A4">
        <w:rPr>
          <w:rFonts w:ascii="Times New Roman" w:hAnsi="Times New Roman" w:cs="Times New Roman"/>
          <w:color w:val="000000"/>
          <w:sz w:val="24"/>
          <w:szCs w:val="24"/>
        </w:rPr>
        <w:t>обучения по основам</w:t>
      </w:r>
      <w:proofErr w:type="gramEnd"/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грамотности (тексты к видео - лекциям) Москва 2018.</w:t>
      </w:r>
    </w:p>
    <w:p w:rsidR="006473A4" w:rsidRPr="00B13CE4" w:rsidRDefault="006473A4" w:rsidP="006473A4">
      <w:pPr>
        <w:pStyle w:val="aa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3A4">
        <w:rPr>
          <w:rFonts w:ascii="Times New Roman" w:hAnsi="Times New Roman" w:cs="Times New Roman"/>
          <w:sz w:val="24"/>
          <w:szCs w:val="24"/>
        </w:rPr>
        <w:t>Г. Королёва, Т. Бурмистрова  Экономика. Учебное пособие 10-11 классы М. «</w:t>
      </w:r>
      <w:proofErr w:type="spellStart"/>
      <w:r w:rsidRPr="006473A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473A4">
        <w:rPr>
          <w:rFonts w:ascii="Times New Roman" w:hAnsi="Times New Roman" w:cs="Times New Roman"/>
          <w:sz w:val="24"/>
          <w:szCs w:val="24"/>
        </w:rPr>
        <w:t xml:space="preserve"> Граф», 2016.</w:t>
      </w:r>
    </w:p>
    <w:p w:rsidR="006473A4" w:rsidRDefault="00285332" w:rsidP="006473A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www.nlu.ru</w:t>
        </w:r>
      </w:hyperlink>
      <w:r w:rsidR="00647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73A4" w:rsidRDefault="00285332" w:rsidP="006473A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www.banki.ru</w:t>
        </w:r>
      </w:hyperlink>
      <w:r w:rsidR="006473A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473A4" w:rsidRDefault="00285332" w:rsidP="006473A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www.nalog.ru</w:t>
        </w:r>
      </w:hyperlink>
      <w:r w:rsidR="00647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73A4" w:rsidRDefault="00285332" w:rsidP="006473A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www.prostrahovanie.ru</w:t>
        </w:r>
      </w:hyperlink>
      <w:r w:rsidR="00647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73A4" w:rsidRDefault="006473A4" w:rsidP="006473A4">
      <w:pPr>
        <w:tabs>
          <w:tab w:val="left" w:pos="12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7D01" w:rsidRPr="00AA7D01" w:rsidSect="00B46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F7" w:rsidRDefault="009C05F7" w:rsidP="00997024">
      <w:pPr>
        <w:spacing w:after="0" w:line="240" w:lineRule="auto"/>
      </w:pPr>
      <w:r>
        <w:separator/>
      </w:r>
    </w:p>
  </w:endnote>
  <w:endnote w:type="continuationSeparator" w:id="0">
    <w:p w:rsidR="009C05F7" w:rsidRDefault="009C05F7" w:rsidP="0099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616"/>
      <w:docPartObj>
        <w:docPartGallery w:val="Page Numbers (Bottom of Page)"/>
        <w:docPartUnique/>
      </w:docPartObj>
    </w:sdtPr>
    <w:sdtContent>
      <w:p w:rsidR="00B95264" w:rsidRDefault="00B95264">
        <w:pPr>
          <w:pStyle w:val="a7"/>
          <w:jc w:val="center"/>
        </w:pPr>
        <w:fldSimple w:instr="PAGE   \* MERGEFORMAT">
          <w:r w:rsidR="007F1CDF">
            <w:rPr>
              <w:noProof/>
            </w:rPr>
            <w:t>1</w:t>
          </w:r>
        </w:fldSimple>
      </w:p>
    </w:sdtContent>
  </w:sdt>
  <w:p w:rsidR="00B95264" w:rsidRDefault="00B952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F7" w:rsidRDefault="009C05F7" w:rsidP="00997024">
      <w:pPr>
        <w:spacing w:after="0" w:line="240" w:lineRule="auto"/>
      </w:pPr>
      <w:r>
        <w:separator/>
      </w:r>
    </w:p>
  </w:footnote>
  <w:footnote w:type="continuationSeparator" w:id="0">
    <w:p w:rsidR="009C05F7" w:rsidRDefault="009C05F7" w:rsidP="0099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90C35"/>
    <w:multiLevelType w:val="hybridMultilevel"/>
    <w:tmpl w:val="88D243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D01"/>
    <w:rsid w:val="0001201E"/>
    <w:rsid w:val="00057918"/>
    <w:rsid w:val="00090FD1"/>
    <w:rsid w:val="001139C7"/>
    <w:rsid w:val="00126AB2"/>
    <w:rsid w:val="00127555"/>
    <w:rsid w:val="001C3554"/>
    <w:rsid w:val="001E14EC"/>
    <w:rsid w:val="001E3F7F"/>
    <w:rsid w:val="00205473"/>
    <w:rsid w:val="00222924"/>
    <w:rsid w:val="00285332"/>
    <w:rsid w:val="002913F3"/>
    <w:rsid w:val="002A5631"/>
    <w:rsid w:val="002B720C"/>
    <w:rsid w:val="002B72E5"/>
    <w:rsid w:val="00322885"/>
    <w:rsid w:val="00363074"/>
    <w:rsid w:val="003868AB"/>
    <w:rsid w:val="00393231"/>
    <w:rsid w:val="003A2408"/>
    <w:rsid w:val="00421EA5"/>
    <w:rsid w:val="004725C0"/>
    <w:rsid w:val="00487CC9"/>
    <w:rsid w:val="004B54A7"/>
    <w:rsid w:val="0056534C"/>
    <w:rsid w:val="005839DE"/>
    <w:rsid w:val="00590EA1"/>
    <w:rsid w:val="005A7DB0"/>
    <w:rsid w:val="005E5D2F"/>
    <w:rsid w:val="006036AA"/>
    <w:rsid w:val="00606A57"/>
    <w:rsid w:val="0061193D"/>
    <w:rsid w:val="00637FBB"/>
    <w:rsid w:val="006443BC"/>
    <w:rsid w:val="006473A4"/>
    <w:rsid w:val="00647DAF"/>
    <w:rsid w:val="00672A8D"/>
    <w:rsid w:val="006C4215"/>
    <w:rsid w:val="006D5521"/>
    <w:rsid w:val="007C2A5A"/>
    <w:rsid w:val="007C6DFC"/>
    <w:rsid w:val="007E46A5"/>
    <w:rsid w:val="007F1CDF"/>
    <w:rsid w:val="0081201F"/>
    <w:rsid w:val="008D4168"/>
    <w:rsid w:val="008D43F9"/>
    <w:rsid w:val="008F4453"/>
    <w:rsid w:val="00900880"/>
    <w:rsid w:val="00913AD4"/>
    <w:rsid w:val="00921B9E"/>
    <w:rsid w:val="00926037"/>
    <w:rsid w:val="00997024"/>
    <w:rsid w:val="009C05F7"/>
    <w:rsid w:val="009F2AA7"/>
    <w:rsid w:val="00A10232"/>
    <w:rsid w:val="00A255AB"/>
    <w:rsid w:val="00AA6837"/>
    <w:rsid w:val="00AA7D01"/>
    <w:rsid w:val="00AC08F5"/>
    <w:rsid w:val="00AD3AAD"/>
    <w:rsid w:val="00B13CE4"/>
    <w:rsid w:val="00B15003"/>
    <w:rsid w:val="00B15BA2"/>
    <w:rsid w:val="00B17F8D"/>
    <w:rsid w:val="00B269AE"/>
    <w:rsid w:val="00B41485"/>
    <w:rsid w:val="00B46172"/>
    <w:rsid w:val="00B5545D"/>
    <w:rsid w:val="00B653A8"/>
    <w:rsid w:val="00B927D3"/>
    <w:rsid w:val="00B95264"/>
    <w:rsid w:val="00BE4EAC"/>
    <w:rsid w:val="00C16CC2"/>
    <w:rsid w:val="00C6063A"/>
    <w:rsid w:val="00C747EC"/>
    <w:rsid w:val="00C754A9"/>
    <w:rsid w:val="00C81612"/>
    <w:rsid w:val="00CC25D5"/>
    <w:rsid w:val="00CF0115"/>
    <w:rsid w:val="00D117ED"/>
    <w:rsid w:val="00D52135"/>
    <w:rsid w:val="00D672A6"/>
    <w:rsid w:val="00DB0598"/>
    <w:rsid w:val="00DD143F"/>
    <w:rsid w:val="00E21934"/>
    <w:rsid w:val="00E266C1"/>
    <w:rsid w:val="00E75BBA"/>
    <w:rsid w:val="00E80520"/>
    <w:rsid w:val="00E95119"/>
    <w:rsid w:val="00EB57B1"/>
    <w:rsid w:val="00EE242A"/>
    <w:rsid w:val="00F241AA"/>
    <w:rsid w:val="00F90ADE"/>
    <w:rsid w:val="00FE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A8"/>
  </w:style>
  <w:style w:type="paragraph" w:styleId="3">
    <w:name w:val="heading 3"/>
    <w:basedOn w:val="a"/>
    <w:next w:val="a"/>
    <w:link w:val="30"/>
    <w:uiPriority w:val="9"/>
    <w:unhideWhenUsed/>
    <w:qFormat/>
    <w:rsid w:val="00D5213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3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063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6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024"/>
  </w:style>
  <w:style w:type="paragraph" w:styleId="a7">
    <w:name w:val="footer"/>
    <w:basedOn w:val="a"/>
    <w:link w:val="a8"/>
    <w:uiPriority w:val="99"/>
    <w:unhideWhenUsed/>
    <w:rsid w:val="0099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024"/>
  </w:style>
  <w:style w:type="paragraph" w:styleId="a9">
    <w:name w:val="No Spacing"/>
    <w:uiPriority w:val="1"/>
    <w:qFormat/>
    <w:rsid w:val="00D672A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73A4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21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213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" TargetMode="External"/><Relationship Id="rId13" Type="http://schemas.openxmlformats.org/officeDocument/2006/relationships/hyperlink" Target="http://www.ban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c/SvetlanaTolkacheva" TargetMode="External"/><Relationship Id="rId12" Type="http://schemas.openxmlformats.org/officeDocument/2006/relationships/hyperlink" Target="http://www.nl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rostrahovanie.ru" TargetMode="External"/><Relationship Id="rId10" Type="http://schemas.openxmlformats.org/officeDocument/2006/relationships/hyperlink" Target="https://www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Relationship Id="rId1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Пользователь</cp:lastModifiedBy>
  <cp:revision>34</cp:revision>
  <dcterms:created xsi:type="dcterms:W3CDTF">2020-09-06T13:59:00Z</dcterms:created>
  <dcterms:modified xsi:type="dcterms:W3CDTF">2022-08-28T08:12:00Z</dcterms:modified>
</cp:coreProperties>
</file>