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7A" w:rsidRPr="0087417A" w:rsidRDefault="0087417A" w:rsidP="0087417A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>Ежеквартальный мониторинг выполнения показателей функционирования деятельности центров «Точка роста - 2022»</w:t>
      </w:r>
    </w:p>
    <w:p w:rsidR="0087417A" w:rsidRPr="0087417A" w:rsidRDefault="0087417A" w:rsidP="0087417A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202124"/>
          <w:lang w:eastAsia="ru-RU"/>
        </w:rPr>
      </w:pPr>
      <w:r>
        <w:rPr>
          <w:rFonts w:ascii="Arial" w:eastAsia="Times New Roman" w:hAnsi="Arial" w:cs="Arial"/>
          <w:color w:val="202124"/>
          <w:lang w:eastAsia="ru-RU"/>
        </w:rPr>
        <w:t xml:space="preserve">На </w:t>
      </w:r>
      <w:r w:rsidRPr="0087417A">
        <w:rPr>
          <w:rFonts w:ascii="Arial" w:eastAsia="Times New Roman" w:hAnsi="Arial" w:cs="Arial"/>
          <w:color w:val="202124"/>
          <w:lang w:eastAsia="ru-RU"/>
        </w:rPr>
        <w:t xml:space="preserve">20 сентября 2022 года. </w:t>
      </w:r>
    </w:p>
    <w:p w:rsidR="0087417A" w:rsidRPr="0087417A" w:rsidRDefault="0087417A" w:rsidP="0087417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</w:pP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Общее количество </w:t>
      </w:r>
      <w:proofErr w:type="gram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обучающихся</w:t>
      </w:r>
      <w:proofErr w:type="gram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в ОО (в соответствии с федеральной статистикой ОО-1 на  20.09.2022)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9.5pt;height:18pt" o:ole="">
            <v:imagedata r:id="rId4" o:title=""/>
          </v:shape>
          <w:control r:id="rId5" w:name="DefaultOcxName1" w:shapeid="_x0000_i1055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в ОО 1-4 классов (в соответствии с федеральной статистикой ОО-1 на  20.09.2022)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59" type="#_x0000_t75" style="width:49.5pt;height:18pt" o:ole="">
            <v:imagedata r:id="rId6" o:title=""/>
          </v:shape>
          <w:control r:id="rId7" w:name="DefaultOcxName2" w:shapeid="_x0000_i1059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proofErr w:type="gram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в ОО 5-9 класса (в соответствии с федеральной</w:t>
      </w:r>
      <w:proofErr w:type="gram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статистикой ОО-1 на  20.09.2022)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3" type="#_x0000_t75" style="width:49.5pt;height:18pt" o:ole="">
            <v:imagedata r:id="rId8" o:title=""/>
          </v:shape>
          <w:control r:id="rId9" w:name="DefaultOcxName3" w:shapeid="_x0000_i1063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Количество обучающихся 10-11 классов в ОО (в соответствии с федеральной статистикой ОО-1 на  20.09.2022)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67" type="#_x0000_t75" style="width:49.5pt;height:18pt" o:ole="">
            <v:imagedata r:id="rId10" o:title=""/>
          </v:shape>
          <w:control r:id="rId11" w:name="DefaultOcxName4" w:shapeid="_x0000_i1067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Перечислите предметы 1-4 классов, которые обучающиеся будут осваивать  с использованием средств обучения и воспитания Центра «Точка роста».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Окружающий мир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Технология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Другое: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71" type="#_x0000_t75" style="width:49.5pt;height:18pt" o:ole="">
            <v:imagedata r:id="rId12" o:title=""/>
          </v:shape>
          <w:control r:id="rId13" w:name="DefaultOcxName5" w:shapeid="_x0000_i1071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Перечислите предметы 5-9 классов, которые обучающиеся будут осваивать с использованием средств обучения и воспитания Центра «Точка роста».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Физика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Технология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Химия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Биология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t>Математика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Информатика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География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Другое: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lastRenderedPageBreak/>
        <w:object w:dxaOrig="1440" w:dyaOrig="1440">
          <v:shape id="_x0000_i1075" type="#_x0000_t75" style="width:49.5pt;height:18pt" o:ole="">
            <v:imagedata r:id="rId12" o:title=""/>
          </v:shape>
          <w:control r:id="rId14" w:name="DefaultOcxName6" w:shapeid="_x0000_i1075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Перечислите предметы 10-11 классов, которые обучающиеся будут осваивать с использованием средств обучения и воспитания Центра «Точка роста».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Физика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t>Математика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Информатика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t>География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Другое: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79" type="#_x0000_t75" style="width:49.5pt;height:18pt" o:ole="">
            <v:imagedata r:id="rId12" o:title=""/>
          </v:shape>
          <w:control r:id="rId15" w:name="DefaultOcxName7" w:shapeid="_x0000_i1079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Укажите планируемую численность обучающихся общеобразовательной организации, которые будут осваивать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</w:r>
      <w:proofErr w:type="spell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общеинтеллектуальной</w:t>
      </w:r>
      <w:proofErr w:type="spell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направленности с использованием средств обучения и воспитания Центра «Точка роста», человек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83" type="#_x0000_t75" style="width:49.5pt;height:18pt" o:ole="">
            <v:imagedata r:id="rId16" o:title=""/>
          </v:shape>
          <w:control r:id="rId17" w:name="DefaultOcxName8" w:shapeid="_x0000_i1083"/>
        </w:object>
      </w:r>
    </w:p>
    <w:p w:rsid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Перечислите курсы внеурочной деятельности </w:t>
      </w:r>
      <w:proofErr w:type="spellStart"/>
      <w:proofErr w:type="gram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направленностей с указанием количества часов.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"Знатоки природы" -34 ч., "Загадочный космос" - 34 ч.</w:t>
      </w:r>
    </w:p>
    <w:p w:rsid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Перечислите курсы внеурочной деятельности технологической направленностей с указанием количества часов.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"Мы в мире информатики" - 34 ч.</w:t>
      </w:r>
    </w:p>
    <w:p w:rsid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Перечислите программы дополнительного образования </w:t>
      </w:r>
      <w:proofErr w:type="spellStart"/>
      <w:proofErr w:type="gram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и технической направленностей, предусматривающие использование оборудования Точки роста.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BF33D6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"Юный физик" (Перво</w:t>
      </w:r>
      <w:r w:rsidR="0087417A" w:rsidRPr="0087417A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майский ДДТ) "Школа компьютерного мастерства" (школа)</w: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Укажите предполагаемую численность обучающихся общеобразовательной организации, которые будут осваивать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роста», человек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87" type="#_x0000_t75" style="width:49.5pt;height:18pt" o:ole="">
            <v:imagedata r:id="rId18" o:title=""/>
          </v:shape>
          <w:control r:id="rId19" w:name="DefaultOcxName12" w:shapeid="_x0000_i1087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Заключены ли договоры о реализации программ в сетевой форме </w:t>
      </w:r>
      <w:proofErr w:type="gram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с</w:t>
      </w:r>
      <w:proofErr w:type="gram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...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t>другими ОО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t>детским технопарком «</w:t>
      </w:r>
      <w:proofErr w:type="spellStart"/>
      <w:r w:rsidRPr="0087417A">
        <w:rPr>
          <w:rFonts w:ascii="Arial" w:eastAsia="Times New Roman" w:hAnsi="Arial" w:cs="Arial"/>
          <w:color w:val="202124"/>
          <w:lang w:eastAsia="ru-RU"/>
        </w:rPr>
        <w:t>Кванториум</w:t>
      </w:r>
      <w:proofErr w:type="spellEnd"/>
      <w:r w:rsidRPr="0087417A">
        <w:rPr>
          <w:rFonts w:ascii="Arial" w:eastAsia="Times New Roman" w:hAnsi="Arial" w:cs="Arial"/>
          <w:color w:val="202124"/>
          <w:lang w:eastAsia="ru-RU"/>
        </w:rPr>
        <w:t>»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lastRenderedPageBreak/>
        <w:t>центром цифрового образования детей «IT-куб»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Другое: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91" type="#_x0000_t75" style="width:49.5pt;height:18pt" o:ole="">
            <v:imagedata r:id="rId20" o:title=""/>
          </v:shape>
          <w:control r:id="rId21" w:name="DefaultOcxName13" w:shapeid="_x0000_i1091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Укажите долю педагогических работников центра «Точка роста», прошедших </w:t>
      </w:r>
      <w:proofErr w:type="gram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обучение по программам</w:t>
      </w:r>
      <w:proofErr w:type="gram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из реестра программ повышения квалификации федерального оператора, %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95" type="#_x0000_t75" style="width:49.5pt;height:18pt" o:ole="">
            <v:imagedata r:id="rId22" o:title=""/>
          </v:shape>
          <w:control r:id="rId23" w:name="DefaultOcxName14" w:shapeid="_x0000_i1095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Укажите ожидаемое количество человек, которые будут использовать инфраструктуру центра для дистанционного образования.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099" type="#_x0000_t75" style="width:49.5pt;height:18pt" o:ole="">
            <v:imagedata r:id="rId24" o:title=""/>
          </v:shape>
          <w:control r:id="rId25" w:name="DefaultOcxName15" w:shapeid="_x0000_i1099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Укажите количество программ ДОД, занесенных на портал ПФДО с пометкой "Точка роста". Ссылка: https://yar.pfdo.ru/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103" type="#_x0000_t75" style="width:49.5pt;height:18pt" o:ole="">
            <v:imagedata r:id="rId26" o:title=""/>
          </v:shape>
          <w:control r:id="rId27" w:name="DefaultOcxName16" w:shapeid="_x0000_i1103"/>
        </w:object>
      </w:r>
    </w:p>
    <w:p w:rsid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Укажите ссылку на страницу центра образования "Точка роста", на которой размещен документ - план деятельности  Центра "Точка роста", включающий в себя образовательный мероприятия, конкурсы и события на 2022 учебный год.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BF33D6" w:rsidRDefault="001F0F85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hyperlink r:id="rId28" w:history="1">
        <w:r w:rsidR="00BF33D6" w:rsidRPr="005431C5">
          <w:rPr>
            <w:rStyle w:val="a3"/>
            <w:rFonts w:ascii="Arial" w:eastAsia="Times New Roman" w:hAnsi="Arial" w:cs="Arial"/>
            <w:spacing w:val="3"/>
            <w:sz w:val="24"/>
            <w:szCs w:val="24"/>
            <w:lang w:eastAsia="ru-RU"/>
          </w:rPr>
          <w:t>https://kozs-prv.edu.yar.ru/tsentr_obrazovaniya_estestv_87/dokumenti.html</w:t>
        </w:r>
      </w:hyperlink>
      <w:r w:rsidR="00BF33D6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 xml:space="preserve"> </w: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proofErr w:type="gram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Укажите мероприятия, проведенные в Вашей ОО для популяризации национального проекта «Образование» в 3 квартале 2022 (согласно направлению 4 Комплексного плана...)</w:t>
      </w:r>
      <w:proofErr w:type="gram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 Ссылка на документ: https://mpcenter.ru/national-project/bank-dokumentov/</w:t>
      </w:r>
      <w:proofErr w:type="gram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Инструктивно-методические</w:t>
      </w:r>
      <w:proofErr w:type="gram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%20материалы%20для%20региональных%20координаторов%20по%20вопросам%20организационно-методической%20поддержки%20сущностей.pdf (стр. 7)</w:t>
      </w:r>
      <w:r w:rsidRPr="0087417A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Консультационное сопровождение родителей (законных представителей) обучающихся о возможностях для развития способностей и талантов их детей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proofErr w:type="spellStart"/>
      <w:r w:rsidRPr="0087417A">
        <w:rPr>
          <w:rFonts w:ascii="Arial" w:eastAsia="Times New Roman" w:hAnsi="Arial" w:cs="Arial"/>
          <w:b/>
          <w:color w:val="202124"/>
          <w:lang w:eastAsia="ru-RU"/>
        </w:rPr>
        <w:t>Профориентационные</w:t>
      </w:r>
      <w:proofErr w:type="spellEnd"/>
      <w:r w:rsidRPr="0087417A">
        <w:rPr>
          <w:rFonts w:ascii="Arial" w:eastAsia="Times New Roman" w:hAnsi="Arial" w:cs="Arial"/>
          <w:b/>
          <w:color w:val="202124"/>
          <w:lang w:eastAsia="ru-RU"/>
        </w:rPr>
        <w:t xml:space="preserve"> курсы и тестирование, проведение ознакомительных экскурсий по созданной в рамках национального проекта «Образование» инфраструктуре для детей и родителей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t>Организация мероприятий для средств массовой информации и общественности на площадках созданных центров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spacing w:val="3"/>
          <w:sz w:val="21"/>
          <w:lang w:eastAsia="ru-RU"/>
        </w:rPr>
        <w:t>Другое:</w:t>
      </w:r>
    </w:p>
    <w:p w:rsidR="0087417A" w:rsidRPr="0087417A" w:rsidRDefault="001F0F85" w:rsidP="0087417A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1440">
          <v:shape id="_x0000_i1107" type="#_x0000_t75" style="width:49.5pt;height:18pt" o:ole="">
            <v:imagedata r:id="rId12" o:title=""/>
          </v:shape>
          <w:control r:id="rId29" w:name="DefaultOcxName18" w:shapeid="_x0000_i1107"/>
        </w:objec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Являетесь ли вы подписчиком информационной группы профессионального сообщества центров образования "Точки роста" в Ярославской области #</w:t>
      </w:r>
      <w:proofErr w:type="spell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ЯТочкароста</w:t>
      </w:r>
      <w:proofErr w:type="spell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 Ссылка на группу: https://vk.com/tochka_rosta_yo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Да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lastRenderedPageBreak/>
        <w:t>Нет</w:t>
      </w:r>
    </w:p>
    <w:p w:rsidR="0087417A" w:rsidRPr="0087417A" w:rsidRDefault="0087417A" w:rsidP="0087417A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Являетесь ли вы участником профессионального сообщества центров образования "Точки роста" в Ярославской области #</w:t>
      </w:r>
      <w:proofErr w:type="spellStart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ЯТочкароста</w:t>
      </w:r>
      <w:proofErr w:type="spellEnd"/>
      <w:r w:rsidRPr="0087417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 Ссылка на анкету участника: https://forms.gle/2PTX3wSk4DzoHhDM8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b/>
          <w:color w:val="202124"/>
          <w:lang w:eastAsia="ru-RU"/>
        </w:rPr>
        <w:t>Да</w:t>
      </w:r>
    </w:p>
    <w:p w:rsidR="0087417A" w:rsidRPr="0087417A" w:rsidRDefault="0087417A" w:rsidP="008741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87417A">
        <w:rPr>
          <w:rFonts w:ascii="Arial" w:eastAsia="Times New Roman" w:hAnsi="Arial" w:cs="Arial"/>
          <w:color w:val="202124"/>
          <w:lang w:eastAsia="ru-RU"/>
        </w:rPr>
        <w:t>Нет</w:t>
      </w:r>
    </w:p>
    <w:p w:rsidR="0039137F" w:rsidRDefault="0039137F"/>
    <w:sectPr w:rsidR="0039137F" w:rsidSect="0039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7A"/>
    <w:rsid w:val="001F0F85"/>
    <w:rsid w:val="0039137F"/>
    <w:rsid w:val="0087417A"/>
    <w:rsid w:val="00BD1AC1"/>
    <w:rsid w:val="00B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87417A"/>
  </w:style>
  <w:style w:type="character" w:customStyle="1" w:styleId="q99pad">
    <w:name w:val="q99pad"/>
    <w:basedOn w:val="a0"/>
    <w:rsid w:val="0087417A"/>
  </w:style>
  <w:style w:type="character" w:styleId="a3">
    <w:name w:val="Hyperlink"/>
    <w:basedOn w:val="a0"/>
    <w:uiPriority w:val="99"/>
    <w:unhideWhenUsed/>
    <w:rsid w:val="0087417A"/>
    <w:rPr>
      <w:color w:val="0000FF"/>
      <w:u w:val="single"/>
    </w:rPr>
  </w:style>
  <w:style w:type="character" w:customStyle="1" w:styleId="m7eme">
    <w:name w:val="m7eme"/>
    <w:basedOn w:val="a0"/>
    <w:rsid w:val="0087417A"/>
  </w:style>
  <w:style w:type="character" w:customStyle="1" w:styleId="vnumgf">
    <w:name w:val="vnumgf"/>
    <w:basedOn w:val="a0"/>
    <w:rsid w:val="0087417A"/>
  </w:style>
  <w:style w:type="character" w:customStyle="1" w:styleId="adtyne">
    <w:name w:val="adtyne"/>
    <w:basedOn w:val="a0"/>
    <w:rsid w:val="0087417A"/>
  </w:style>
  <w:style w:type="character" w:customStyle="1" w:styleId="npefkd">
    <w:name w:val="npefkd"/>
    <w:basedOn w:val="a0"/>
    <w:rsid w:val="0087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87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71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074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1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42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3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3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55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0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3615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20580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3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211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49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17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0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049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86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8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02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5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6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7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5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6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4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24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4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20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8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277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2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696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1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2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73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53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65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8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2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991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08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6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80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6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9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0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33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1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6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90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9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8932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2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9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3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30154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4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27096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3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38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675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6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35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2809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21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0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1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20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4886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0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80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93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0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0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36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2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34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9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62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8563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0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88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7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1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395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7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3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90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83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7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1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4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3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3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7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5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9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3701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6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6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4409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6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51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2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88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4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0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8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31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0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684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06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071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3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3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9546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56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4617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1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5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09043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6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7654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4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51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8516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8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1366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6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5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68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9457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8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58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1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1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5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5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99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8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44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272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83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13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3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9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6262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6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775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8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3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12002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8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3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1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0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93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7707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8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3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6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5850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61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5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4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71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53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13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0305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9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85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0907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5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586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5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4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39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2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47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09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2623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161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0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2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2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50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hyperlink" Target="https://kozs-prv.edu.yar.ru/tsentr_obrazovaniya_estestv_87/dokumenti.html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2022-09-20T07:36:00Z</dcterms:created>
  <dcterms:modified xsi:type="dcterms:W3CDTF">2022-09-20T16:20:00Z</dcterms:modified>
</cp:coreProperties>
</file>