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4A" w:rsidRDefault="00743619">
      <w:pPr>
        <w:rPr>
          <w:sz w:val="44"/>
          <w:szCs w:val="44"/>
        </w:rPr>
      </w:pPr>
      <w:r>
        <w:rPr>
          <w:sz w:val="44"/>
          <w:szCs w:val="44"/>
        </w:rPr>
        <w:t xml:space="preserve">1 урок . </w:t>
      </w:r>
      <w:r w:rsidR="0071024A" w:rsidRPr="0071024A">
        <w:rPr>
          <w:sz w:val="44"/>
          <w:szCs w:val="44"/>
        </w:rPr>
        <w:t xml:space="preserve">Параграф </w:t>
      </w:r>
      <w:r>
        <w:rPr>
          <w:sz w:val="44"/>
          <w:szCs w:val="44"/>
        </w:rPr>
        <w:t>50</w:t>
      </w:r>
      <w:r w:rsidR="0071024A" w:rsidRPr="0071024A">
        <w:rPr>
          <w:sz w:val="44"/>
          <w:szCs w:val="44"/>
        </w:rPr>
        <w:t xml:space="preserve">. </w:t>
      </w:r>
      <w:r>
        <w:rPr>
          <w:sz w:val="44"/>
          <w:szCs w:val="44"/>
        </w:rPr>
        <w:t>Выписать основные гипотезы происхождения жизни в тетрадь.</w:t>
      </w:r>
    </w:p>
    <w:p w:rsidR="00743619" w:rsidRPr="0071024A" w:rsidRDefault="00743619">
      <w:pPr>
        <w:rPr>
          <w:sz w:val="44"/>
          <w:szCs w:val="44"/>
        </w:rPr>
      </w:pPr>
      <w:r>
        <w:rPr>
          <w:sz w:val="44"/>
          <w:szCs w:val="44"/>
        </w:rPr>
        <w:t>2 урок. Сделать сообщение о любой гипотезе. Аргументируйте свой выбор гипотезы.</w:t>
      </w:r>
    </w:p>
    <w:sectPr w:rsidR="00743619" w:rsidRPr="0071024A" w:rsidSect="00A5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71024A"/>
    <w:rsid w:val="0071024A"/>
    <w:rsid w:val="00743619"/>
    <w:rsid w:val="00A5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2020-04-05T07:26:00Z</dcterms:created>
  <dcterms:modified xsi:type="dcterms:W3CDTF">2020-04-07T11:22:00Z</dcterms:modified>
</cp:coreProperties>
</file>