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4" w:rsidRDefault="00765834" w:rsidP="00765834">
      <w:pPr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765834" w:rsidRDefault="00765834" w:rsidP="00765834">
      <w:pPr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безопасности жизнедеятельности» в 10-11 классах</w:t>
      </w:r>
    </w:p>
    <w:p w:rsidR="00765834" w:rsidRDefault="00765834" w:rsidP="00765834">
      <w:pPr>
        <w:pStyle w:val="a3"/>
        <w:tabs>
          <w:tab w:val="left" w:pos="708"/>
        </w:tabs>
        <w:spacing w:line="276" w:lineRule="auto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Рабочая программа учебного курса «Основы безопасности жизнедеятельности» для 10-11 классов составлена на основе примерной программы, рекомендованной департаментом образования Администрации Ярославской области (письмо от 25.08.2004 года № 01-10/1655 «О примерной программе и тематическом поурочном планировании курса «Основы безопасности жизнедеятельности» для обучения учащихся 10-11 классов общеобразовательных учреждений».</w:t>
      </w:r>
      <w:proofErr w:type="gramEnd"/>
    </w:p>
    <w:p w:rsidR="00765834" w:rsidRDefault="00765834" w:rsidP="00765834">
      <w:pPr>
        <w:pStyle w:val="c11"/>
        <w:spacing w:before="0" w:beforeAutospacing="0" w:after="0" w:afterAutospacing="0" w:line="276" w:lineRule="auto"/>
        <w:ind w:firstLine="42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Рабочая программа конкретизирует содержание предметных тем, дает примерное распределение учебных часов по разделам курса и  последовательность изучения тем и разделов учебного предмета.</w:t>
      </w:r>
    </w:p>
    <w:p w:rsidR="00765834" w:rsidRDefault="00765834" w:rsidP="00765834">
      <w:pPr>
        <w:pStyle w:val="a3"/>
        <w:tabs>
          <w:tab w:val="left" w:pos="708"/>
        </w:tabs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765834" w:rsidRPr="007D32A5" w:rsidRDefault="00765834" w:rsidP="007D32A5">
      <w:pPr>
        <w:autoSpaceDE w:val="0"/>
        <w:autoSpaceDN w:val="0"/>
        <w:adjustRightInd w:val="0"/>
        <w:ind w:right="-141"/>
        <w:jc w:val="both"/>
        <w:rPr>
          <w:iCs/>
          <w:sz w:val="28"/>
          <w:szCs w:val="28"/>
        </w:rPr>
      </w:pPr>
      <w:r w:rsidRPr="007D32A5">
        <w:rPr>
          <w:iCs/>
          <w:sz w:val="28"/>
          <w:szCs w:val="28"/>
        </w:rPr>
        <w:t>В соответствии с учебным планом школы</w:t>
      </w:r>
      <w:r w:rsidR="007D32A5" w:rsidRPr="007D32A5">
        <w:rPr>
          <w:iCs/>
          <w:sz w:val="28"/>
          <w:szCs w:val="28"/>
        </w:rPr>
        <w:t xml:space="preserve">, </w:t>
      </w:r>
      <w:r w:rsidR="007D32A5" w:rsidRPr="007D32A5">
        <w:rPr>
          <w:rFonts w:eastAsia="Times New Roman"/>
          <w:sz w:val="28"/>
          <w:szCs w:val="28"/>
          <w:lang w:eastAsia="ru-RU"/>
        </w:rPr>
        <w:t>а также годовым календарным учебным графиком</w:t>
      </w:r>
      <w:r w:rsidRPr="007D32A5">
        <w:rPr>
          <w:iCs/>
          <w:sz w:val="28"/>
          <w:szCs w:val="28"/>
        </w:rPr>
        <w:t xml:space="preserve"> рабочая программа рассчитана на 68 часов (по 1 часу в неделю для 10 и 11 класса при 34 учебных неделях). Программой предполагается проведение практических работ в объёме 7 и 11 часов в 10 и 11 классах соответственно.</w:t>
      </w:r>
    </w:p>
    <w:p w:rsidR="00765834" w:rsidRDefault="00765834" w:rsidP="00765834">
      <w:pPr>
        <w:autoSpaceDE w:val="0"/>
        <w:autoSpaceDN w:val="0"/>
        <w:adjustRightInd w:val="0"/>
        <w:ind w:right="-14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Учебная деятельность осуществляется при использовании учебников «Основы </w:t>
      </w:r>
      <w:proofErr w:type="gramStart"/>
      <w:r>
        <w:rPr>
          <w:iCs/>
          <w:sz w:val="28"/>
          <w:szCs w:val="28"/>
        </w:rPr>
        <w:t xml:space="preserve">безопасности жизнедеятельности», 10 класс - В. Н. </w:t>
      </w:r>
      <w:proofErr w:type="spellStart"/>
      <w:r>
        <w:rPr>
          <w:iCs/>
          <w:sz w:val="28"/>
          <w:szCs w:val="28"/>
        </w:rPr>
        <w:t>Латчук</w:t>
      </w:r>
      <w:proofErr w:type="spellEnd"/>
      <w:r>
        <w:rPr>
          <w:iCs/>
          <w:sz w:val="28"/>
          <w:szCs w:val="28"/>
        </w:rPr>
        <w:t xml:space="preserve"> и др., Москва, «Дрофа», 2007 г. и «Основы безопасности жизнедеятельности», 11 класс -      В. В. Марков и др., Москва, «Дрофа», 2005 г.</w:t>
      </w:r>
      <w:proofErr w:type="gramEnd"/>
    </w:p>
    <w:p w:rsidR="004D33A6" w:rsidRDefault="004D33A6">
      <w:bookmarkStart w:id="0" w:name="_GoBack"/>
      <w:bookmarkEnd w:id="0"/>
    </w:p>
    <w:sectPr w:rsidR="004D33A6" w:rsidSect="006D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34"/>
    <w:rsid w:val="0016546C"/>
    <w:rsid w:val="00216DCE"/>
    <w:rsid w:val="004D33A6"/>
    <w:rsid w:val="006D4C61"/>
    <w:rsid w:val="006E0934"/>
    <w:rsid w:val="00765834"/>
    <w:rsid w:val="007D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658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65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">
    <w:name w:val="c11"/>
    <w:basedOn w:val="a"/>
    <w:rsid w:val="0076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658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65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">
    <w:name w:val="c11"/>
    <w:basedOn w:val="a"/>
    <w:rsid w:val="0076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4</cp:revision>
  <dcterms:created xsi:type="dcterms:W3CDTF">2013-10-18T06:12:00Z</dcterms:created>
  <dcterms:modified xsi:type="dcterms:W3CDTF">2013-10-18T13:15:00Z</dcterms:modified>
</cp:coreProperties>
</file>