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2E" w:rsidRPr="0063359F" w:rsidRDefault="009C21EF" w:rsidP="0063359F">
      <w:pPr>
        <w:jc w:val="both"/>
        <w:rPr>
          <w:sz w:val="28"/>
          <w:szCs w:val="28"/>
        </w:rPr>
      </w:pPr>
      <w:r>
        <w:tab/>
      </w:r>
      <w:r w:rsidRPr="0063359F">
        <w:rPr>
          <w:sz w:val="28"/>
          <w:szCs w:val="28"/>
        </w:rPr>
        <w:t>В соответствие с Конституцией РФ создается высший законодательный и представительный орган государства. В нем заседают те, кого выбрал народ для решения общегосударственных дел и представительства своих интересов.</w:t>
      </w:r>
    </w:p>
    <w:p w:rsidR="009C21EF" w:rsidRPr="0063359F" w:rsidRDefault="009C21EF" w:rsidP="0063359F">
      <w:pPr>
        <w:jc w:val="both"/>
        <w:rPr>
          <w:sz w:val="28"/>
          <w:szCs w:val="28"/>
        </w:rPr>
      </w:pPr>
      <w:r w:rsidRPr="0063359F">
        <w:rPr>
          <w:sz w:val="28"/>
          <w:szCs w:val="28"/>
        </w:rPr>
        <w:tab/>
        <w:t>Чем же занимается парламент? В круг его полномочий входят такие важные дела, как обсуждение законопроектов и принятие законов, утверждение государственного бюджета и отчета о его выполнении, участие в формировании правительства и контроль за его деятельностью, определение внешнеполитического курса государства.</w:t>
      </w:r>
    </w:p>
    <w:p w:rsidR="009C21EF" w:rsidRPr="0063359F" w:rsidRDefault="009C21EF" w:rsidP="0063359F">
      <w:pPr>
        <w:jc w:val="both"/>
        <w:rPr>
          <w:sz w:val="28"/>
          <w:szCs w:val="28"/>
        </w:rPr>
      </w:pPr>
      <w:r w:rsidRPr="0063359F">
        <w:rPr>
          <w:sz w:val="28"/>
          <w:szCs w:val="28"/>
        </w:rPr>
        <w:tab/>
        <w:t>Неискушенный человек, наблюдая за работой парламента, может сделать вывод о том, что она сводится к сплошной говорильне, от которой пользы-то немного. Это далеко не так. Парламент- это тот форум, где ведутся публичные дебаты, где сопоставляются различные точки зрения, где представители оппозиции имеют возможность еще до принятия решения обнародовать свое мнение и начать дискуссию. Не следует забывать и о том, что законопроект, представленный в парламент, обсуждается здесь до мельчайших деталей. Следовательно, еще на предварительной стадии можно выявить несовершенства, которые, не будь это сделано заранее, могли бы обернуться реальной проблемой общества в будущем.</w:t>
      </w:r>
    </w:p>
    <w:p w:rsidR="009C21EF" w:rsidRPr="0063359F" w:rsidRDefault="009C21EF" w:rsidP="0063359F">
      <w:pPr>
        <w:jc w:val="both"/>
        <w:rPr>
          <w:sz w:val="28"/>
          <w:szCs w:val="28"/>
        </w:rPr>
      </w:pPr>
      <w:r w:rsidRPr="0063359F">
        <w:rPr>
          <w:sz w:val="28"/>
          <w:szCs w:val="28"/>
        </w:rPr>
        <w:tab/>
        <w:t>Парламент бывает однопалатным и двухпалатным. Двухпалатные парламенты отражают, как правило, федеративное устройство государства. Депутаты одной из палат двухпалатного парламента прямо избираются гражданами. Вторая палата формируется по-разному: через назначение главой государства (например, в Канаде, во Франции), через выборы или какие-либо иные смешанные варианты.</w:t>
      </w:r>
      <w:bookmarkStart w:id="0" w:name="_GoBack"/>
      <w:bookmarkEnd w:id="0"/>
    </w:p>
    <w:p w:rsidR="009C21EF" w:rsidRPr="0063359F" w:rsidRDefault="009C21EF" w:rsidP="0063359F">
      <w:pPr>
        <w:jc w:val="both"/>
        <w:rPr>
          <w:sz w:val="28"/>
          <w:szCs w:val="28"/>
        </w:rPr>
      </w:pPr>
      <w:r w:rsidRPr="0063359F">
        <w:rPr>
          <w:sz w:val="28"/>
          <w:szCs w:val="28"/>
        </w:rPr>
        <w:t xml:space="preserve">                                                 (ПО С.А. Наумовой)</w:t>
      </w:r>
    </w:p>
    <w:p w:rsidR="0063359F" w:rsidRPr="0063359F" w:rsidRDefault="0063359F" w:rsidP="0063359F">
      <w:pPr>
        <w:jc w:val="both"/>
        <w:rPr>
          <w:sz w:val="28"/>
          <w:szCs w:val="28"/>
        </w:rPr>
      </w:pPr>
    </w:p>
    <w:p w:rsidR="0063359F" w:rsidRPr="0063359F" w:rsidRDefault="0063359F" w:rsidP="0063359F">
      <w:pPr>
        <w:jc w:val="both"/>
        <w:rPr>
          <w:sz w:val="28"/>
          <w:szCs w:val="28"/>
        </w:rPr>
      </w:pPr>
      <w:r w:rsidRPr="0063359F">
        <w:rPr>
          <w:sz w:val="28"/>
          <w:szCs w:val="28"/>
        </w:rPr>
        <w:t>1.Составьте план текста. Для этого выделите основные смысловые фрагменты текста и озаглавьте каждый из них</w:t>
      </w:r>
    </w:p>
    <w:p w:rsidR="0063359F" w:rsidRPr="0063359F" w:rsidRDefault="0063359F" w:rsidP="0063359F">
      <w:pPr>
        <w:jc w:val="both"/>
        <w:rPr>
          <w:sz w:val="28"/>
          <w:szCs w:val="28"/>
        </w:rPr>
      </w:pPr>
      <w:r w:rsidRPr="0063359F">
        <w:rPr>
          <w:sz w:val="28"/>
          <w:szCs w:val="28"/>
        </w:rPr>
        <w:t>2. Какое значение, по мнению автора текста, имеют дебаты в парламенте? В каких государствах (по государственно-территориальному устройству) существуют однопалатные парламенты?</w:t>
      </w:r>
    </w:p>
    <w:p w:rsidR="0063359F" w:rsidRPr="0063359F" w:rsidRDefault="0063359F" w:rsidP="0063359F">
      <w:pPr>
        <w:jc w:val="both"/>
        <w:rPr>
          <w:sz w:val="28"/>
          <w:szCs w:val="28"/>
        </w:rPr>
      </w:pPr>
      <w:r w:rsidRPr="0063359F">
        <w:rPr>
          <w:sz w:val="28"/>
          <w:szCs w:val="28"/>
        </w:rPr>
        <w:t>3.Объясните, почему принятию закона должно предшествовать его предварительное всестороннее обсуждение (используя текст и обществоведческие знания, дайте 2 объяснения)</w:t>
      </w:r>
    </w:p>
    <w:p w:rsidR="0063359F" w:rsidRPr="0063359F" w:rsidRDefault="0063359F" w:rsidP="0063359F">
      <w:pPr>
        <w:jc w:val="both"/>
        <w:rPr>
          <w:sz w:val="28"/>
          <w:szCs w:val="28"/>
        </w:rPr>
      </w:pPr>
      <w:r w:rsidRPr="0063359F">
        <w:rPr>
          <w:sz w:val="28"/>
          <w:szCs w:val="28"/>
        </w:rPr>
        <w:lastRenderedPageBreak/>
        <w:t>4. Назовите высший законодательный и представительный орган Российской Федерации и две его палаты. Поясните, в чем заключается вклад в принятии законов каждой из палат законодательного органа в соответствие с Конституцией РФ.</w:t>
      </w:r>
    </w:p>
    <w:sectPr w:rsidR="0063359F" w:rsidRPr="0063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52"/>
    <w:rsid w:val="001D3452"/>
    <w:rsid w:val="0063359F"/>
    <w:rsid w:val="00686C2E"/>
    <w:rsid w:val="009C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A1ED"/>
  <w15:chartTrackingRefBased/>
  <w15:docId w15:val="{B31D83B3-EE0E-4C86-A29F-25AA7C84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2020-04-07T10:14:00Z</dcterms:created>
  <dcterms:modified xsi:type="dcterms:W3CDTF">2020-04-07T10:34:00Z</dcterms:modified>
</cp:coreProperties>
</file>